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8330" w14:textId="77777777" w:rsidR="00A47660" w:rsidRDefault="00A47660" w:rsidP="006F5A09">
      <w:pPr>
        <w:spacing w:line="240" w:lineRule="exact"/>
        <w:ind w:firstLineChars="150" w:firstLine="333"/>
        <w:rPr>
          <w:rFonts w:ascii="Meiryo UI" w:eastAsia="Meiryo UI" w:hAnsi="Meiryo UI"/>
          <w:b/>
          <w:bCs/>
          <w:sz w:val="24"/>
          <w:szCs w:val="28"/>
        </w:rPr>
      </w:pPr>
    </w:p>
    <w:tbl>
      <w:tblPr>
        <w:tblStyle w:val="a3"/>
        <w:tblW w:w="0" w:type="auto"/>
        <w:jc w:val="center"/>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3232"/>
      </w:tblGrid>
      <w:tr w:rsidR="00AC712A" w:rsidRPr="00AC712A" w14:paraId="0CE9AF1B" w14:textId="77777777" w:rsidTr="00AC712A">
        <w:trPr>
          <w:jc w:val="center"/>
        </w:trPr>
        <w:tc>
          <w:tcPr>
            <w:tcW w:w="624" w:type="dxa"/>
            <w:shd w:val="clear" w:color="auto" w:fill="000000" w:themeFill="text1"/>
          </w:tcPr>
          <w:p w14:paraId="00FB487C" w14:textId="14296E95"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小</w:t>
            </w:r>
          </w:p>
        </w:tc>
        <w:tc>
          <w:tcPr>
            <w:tcW w:w="624" w:type="dxa"/>
          </w:tcPr>
          <w:p w14:paraId="025CB51A" w14:textId="6C65C26A"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規</w:t>
            </w:r>
          </w:p>
        </w:tc>
        <w:tc>
          <w:tcPr>
            <w:tcW w:w="624" w:type="dxa"/>
            <w:shd w:val="clear" w:color="auto" w:fill="000000" w:themeFill="text1"/>
          </w:tcPr>
          <w:p w14:paraId="15624578" w14:textId="0836570C" w:rsidR="00F40243" w:rsidRPr="00AC712A" w:rsidRDefault="00786FA9" w:rsidP="00AC712A">
            <w:pPr>
              <w:spacing w:line="500" w:lineRule="exact"/>
              <w:jc w:val="center"/>
              <w:rPr>
                <w:rFonts w:ascii="Meiryo UI" w:eastAsia="Meiryo UI" w:hAnsi="Meiryo UI"/>
                <w:b/>
                <w:bCs/>
                <w:sz w:val="38"/>
                <w:szCs w:val="38"/>
              </w:rPr>
            </w:pPr>
            <w:r>
              <w:rPr>
                <w:rFonts w:ascii="Meiryo UI" w:eastAsia="Meiryo UI" w:hAnsi="Meiryo UI" w:hint="eastAsia"/>
                <w:b/>
                <w:bCs/>
                <w:sz w:val="38"/>
                <w:szCs w:val="38"/>
              </w:rPr>
              <w:t>模</w:t>
            </w:r>
          </w:p>
        </w:tc>
        <w:tc>
          <w:tcPr>
            <w:tcW w:w="624" w:type="dxa"/>
          </w:tcPr>
          <w:p w14:paraId="1CE43F2B" w14:textId="59E81473"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事</w:t>
            </w:r>
          </w:p>
        </w:tc>
        <w:tc>
          <w:tcPr>
            <w:tcW w:w="624" w:type="dxa"/>
            <w:shd w:val="clear" w:color="auto" w:fill="000000" w:themeFill="text1"/>
          </w:tcPr>
          <w:p w14:paraId="310C4314" w14:textId="7FCFE944"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業</w:t>
            </w:r>
          </w:p>
        </w:tc>
        <w:tc>
          <w:tcPr>
            <w:tcW w:w="624" w:type="dxa"/>
          </w:tcPr>
          <w:p w14:paraId="2A517B0B" w14:textId="68670C8C"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 xml:space="preserve">者　</w:t>
            </w:r>
          </w:p>
        </w:tc>
        <w:tc>
          <w:tcPr>
            <w:tcW w:w="624" w:type="dxa"/>
            <w:shd w:val="clear" w:color="auto" w:fill="000000" w:themeFill="text1"/>
          </w:tcPr>
          <w:p w14:paraId="4FC51CE4" w14:textId="1C1F37D8"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持</w:t>
            </w:r>
          </w:p>
        </w:tc>
        <w:tc>
          <w:tcPr>
            <w:tcW w:w="624" w:type="dxa"/>
          </w:tcPr>
          <w:p w14:paraId="33AEE3A5" w14:textId="4D5247DB"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続</w:t>
            </w:r>
          </w:p>
        </w:tc>
        <w:tc>
          <w:tcPr>
            <w:tcW w:w="624" w:type="dxa"/>
            <w:shd w:val="clear" w:color="auto" w:fill="000000" w:themeFill="text1"/>
          </w:tcPr>
          <w:p w14:paraId="6B401C35" w14:textId="5D1709E5"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化</w:t>
            </w:r>
          </w:p>
        </w:tc>
        <w:tc>
          <w:tcPr>
            <w:tcW w:w="624" w:type="dxa"/>
          </w:tcPr>
          <w:p w14:paraId="63CFE0A8" w14:textId="1C6D3925"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補</w:t>
            </w:r>
          </w:p>
        </w:tc>
        <w:tc>
          <w:tcPr>
            <w:tcW w:w="624" w:type="dxa"/>
            <w:shd w:val="clear" w:color="auto" w:fill="000000" w:themeFill="text1"/>
          </w:tcPr>
          <w:p w14:paraId="3D817A3C" w14:textId="0D1AC8FE"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助</w:t>
            </w:r>
          </w:p>
        </w:tc>
        <w:tc>
          <w:tcPr>
            <w:tcW w:w="624" w:type="dxa"/>
          </w:tcPr>
          <w:p w14:paraId="22583524" w14:textId="633DA395"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金</w:t>
            </w:r>
          </w:p>
        </w:tc>
        <w:tc>
          <w:tcPr>
            <w:tcW w:w="3232" w:type="dxa"/>
            <w:shd w:val="clear" w:color="auto" w:fill="000000" w:themeFill="text1"/>
          </w:tcPr>
          <w:p w14:paraId="54E2692C" w14:textId="5C43F548" w:rsidR="00F40243" w:rsidRPr="00AC712A" w:rsidRDefault="00F40243" w:rsidP="00AC712A">
            <w:pPr>
              <w:spacing w:line="500" w:lineRule="exact"/>
              <w:jc w:val="center"/>
              <w:rPr>
                <w:rFonts w:ascii="Meiryo UI" w:eastAsia="Meiryo UI" w:hAnsi="Meiryo UI"/>
                <w:b/>
                <w:bCs/>
                <w:sz w:val="38"/>
                <w:szCs w:val="38"/>
              </w:rPr>
            </w:pPr>
            <w:r w:rsidRPr="00AC712A">
              <w:rPr>
                <w:rFonts w:ascii="Meiryo UI" w:eastAsia="Meiryo UI" w:hAnsi="Meiryo UI" w:hint="eastAsia"/>
                <w:b/>
                <w:bCs/>
                <w:sz w:val="38"/>
                <w:szCs w:val="38"/>
              </w:rPr>
              <w:t>コロナ特別対応型</w:t>
            </w:r>
          </w:p>
        </w:tc>
      </w:tr>
    </w:tbl>
    <w:p w14:paraId="000970B1" w14:textId="7A2A105B" w:rsidR="00CA0C2C" w:rsidRPr="00AC712A" w:rsidRDefault="00FA4FB8" w:rsidP="006F5A09">
      <w:pPr>
        <w:spacing w:line="480" w:lineRule="exact"/>
        <w:jc w:val="center"/>
        <w:rPr>
          <w:rFonts w:ascii="Meiryo UI" w:eastAsia="Meiryo UI" w:hAnsi="Meiryo UI"/>
          <w:b/>
          <w:bCs/>
          <w:sz w:val="36"/>
          <w:szCs w:val="40"/>
        </w:rPr>
      </w:pPr>
      <w:r>
        <w:rPr>
          <w:rFonts w:ascii="Meiryo UI" w:eastAsia="Meiryo UI" w:hAnsi="Meiryo UI" w:hint="eastAsia"/>
          <w:b/>
          <w:bCs/>
          <w:sz w:val="36"/>
          <w:szCs w:val="40"/>
        </w:rPr>
        <w:t>［</w:t>
      </w:r>
      <w:r w:rsidR="005B6F18" w:rsidRPr="00AC712A">
        <w:rPr>
          <w:rFonts w:ascii="Meiryo UI" w:eastAsia="Meiryo UI" w:hAnsi="Meiryo UI" w:hint="eastAsia"/>
          <w:b/>
          <w:bCs/>
          <w:sz w:val="36"/>
          <w:szCs w:val="40"/>
        </w:rPr>
        <w:t>申請書作成セミナー</w:t>
      </w:r>
      <w:r w:rsidR="00CA0C2C" w:rsidRPr="00AC712A">
        <w:rPr>
          <w:rFonts w:ascii="Meiryo UI" w:eastAsia="Meiryo UI" w:hAnsi="Meiryo UI" w:hint="eastAsia"/>
          <w:b/>
          <w:bCs/>
          <w:sz w:val="36"/>
          <w:szCs w:val="40"/>
        </w:rPr>
        <w:t>のご案内</w:t>
      </w:r>
      <w:r>
        <w:rPr>
          <w:rFonts w:ascii="Meiryo UI" w:eastAsia="Meiryo UI" w:hAnsi="Meiryo UI" w:hint="eastAsia"/>
          <w:b/>
          <w:bCs/>
          <w:sz w:val="36"/>
          <w:szCs w:val="40"/>
        </w:rPr>
        <w:t>］</w:t>
      </w:r>
    </w:p>
    <w:p w14:paraId="02B788D6" w14:textId="77777777" w:rsidR="00F66269" w:rsidRPr="00E40263" w:rsidRDefault="00F66269" w:rsidP="00AC712A">
      <w:pPr>
        <w:spacing w:line="160" w:lineRule="exact"/>
        <w:rPr>
          <w:rFonts w:ascii="Meiryo UI" w:eastAsia="Meiryo UI" w:hAnsi="Meiryo UI"/>
        </w:rPr>
      </w:pPr>
    </w:p>
    <w:p w14:paraId="4A56593C" w14:textId="3346BE11" w:rsidR="00CA0C2C" w:rsidRPr="00A47660" w:rsidRDefault="00CA0C2C" w:rsidP="006F5A09">
      <w:pPr>
        <w:spacing w:line="300" w:lineRule="exact"/>
        <w:ind w:firstLineChars="100" w:firstLine="202"/>
        <w:rPr>
          <w:rFonts w:ascii="Meiryo UI" w:eastAsia="Meiryo UI" w:hAnsi="Meiryo UI"/>
          <w:sz w:val="22"/>
          <w:szCs w:val="24"/>
        </w:rPr>
      </w:pPr>
      <w:r w:rsidRPr="00A47660">
        <w:rPr>
          <w:rFonts w:ascii="Meiryo UI" w:eastAsia="Meiryo UI" w:hAnsi="Meiryo UI" w:hint="eastAsia"/>
          <w:sz w:val="22"/>
          <w:szCs w:val="24"/>
        </w:rPr>
        <w:t>新型コロナウイルス感染症</w:t>
      </w:r>
      <w:r w:rsidR="003140ED" w:rsidRPr="00A47660">
        <w:rPr>
          <w:rFonts w:ascii="Meiryo UI" w:eastAsia="Meiryo UI" w:hAnsi="Meiryo UI" w:hint="eastAsia"/>
          <w:sz w:val="22"/>
          <w:szCs w:val="24"/>
        </w:rPr>
        <w:t>（以下同感染症）</w:t>
      </w:r>
      <w:r w:rsidRPr="00A47660">
        <w:rPr>
          <w:rFonts w:ascii="Meiryo UI" w:eastAsia="Meiryo UI" w:hAnsi="Meiryo UI" w:hint="eastAsia"/>
          <w:sz w:val="22"/>
          <w:szCs w:val="24"/>
        </w:rPr>
        <w:t>が事業環境に与える影響を乗り越えるために具体的な対策に取り組む小規模事業者向けの標記補助金</w:t>
      </w:r>
      <w:r w:rsidR="00893453" w:rsidRPr="00A47660">
        <w:rPr>
          <w:rFonts w:ascii="Meiryo UI" w:eastAsia="Meiryo UI" w:hAnsi="Meiryo UI" w:hint="eastAsia"/>
          <w:sz w:val="22"/>
          <w:szCs w:val="24"/>
        </w:rPr>
        <w:t>の</w:t>
      </w:r>
      <w:r w:rsidR="00DE58C6" w:rsidRPr="00A47660">
        <w:rPr>
          <w:rFonts w:ascii="Meiryo UI" w:eastAsia="Meiryo UI" w:hAnsi="Meiryo UI" w:hint="eastAsia"/>
          <w:sz w:val="22"/>
          <w:szCs w:val="24"/>
        </w:rPr>
        <w:t>第３回受付がスタートしました。</w:t>
      </w:r>
    </w:p>
    <w:p w14:paraId="465DC589" w14:textId="1A1A7AFA" w:rsidR="00893453" w:rsidRPr="00A47660" w:rsidRDefault="00893453" w:rsidP="006F5A09">
      <w:pPr>
        <w:spacing w:line="300" w:lineRule="exact"/>
        <w:ind w:firstLineChars="100" w:firstLine="202"/>
        <w:rPr>
          <w:rFonts w:ascii="Meiryo UI" w:eastAsia="Meiryo UI" w:hAnsi="Meiryo UI"/>
          <w:sz w:val="22"/>
          <w:szCs w:val="24"/>
        </w:rPr>
      </w:pPr>
      <w:r w:rsidRPr="00A47660">
        <w:rPr>
          <w:rFonts w:ascii="Meiryo UI" w:eastAsia="Meiryo UI" w:hAnsi="Meiryo UI" w:hint="eastAsia"/>
          <w:sz w:val="22"/>
          <w:szCs w:val="24"/>
        </w:rPr>
        <w:t>宇部商工会議所では、事業者様向けの申請方法に関する説明会を下記にて実施いたしますので申請をご希望の方は下記内容をご確認のうえ、お申込みくださいますようお願い申し上げます。</w:t>
      </w:r>
    </w:p>
    <w:p w14:paraId="04EC7FE6" w14:textId="77777777" w:rsidR="004945D3" w:rsidRPr="00E40263" w:rsidRDefault="004945D3" w:rsidP="00AC712A">
      <w:pPr>
        <w:spacing w:line="160" w:lineRule="exact"/>
        <w:ind w:firstLineChars="100" w:firstLine="192"/>
        <w:rPr>
          <w:rFonts w:ascii="Meiryo UI" w:eastAsia="Meiryo UI" w:hAnsi="Meiryo UI"/>
        </w:rPr>
      </w:pPr>
    </w:p>
    <w:tbl>
      <w:tblPr>
        <w:tblStyle w:val="a3"/>
        <w:tblW w:w="0" w:type="auto"/>
        <w:tblBorders>
          <w:insideV w:val="none" w:sz="0" w:space="0" w:color="auto"/>
        </w:tblBorders>
        <w:tblLook w:val="04A0" w:firstRow="1" w:lastRow="0" w:firstColumn="1" w:lastColumn="0" w:noHBand="0" w:noVBand="1"/>
      </w:tblPr>
      <w:tblGrid>
        <w:gridCol w:w="5381"/>
        <w:gridCol w:w="5381"/>
      </w:tblGrid>
      <w:tr w:rsidR="00EF478A" w:rsidRPr="00E40263" w14:paraId="0ECABEC3" w14:textId="77777777" w:rsidTr="00353651">
        <w:tc>
          <w:tcPr>
            <w:tcW w:w="5381" w:type="dxa"/>
          </w:tcPr>
          <w:p w14:paraId="5FB070B0" w14:textId="0DE2FC70" w:rsidR="00EF478A" w:rsidRPr="00A47660" w:rsidRDefault="004945D3" w:rsidP="00A47660">
            <w:pPr>
              <w:spacing w:line="360" w:lineRule="exact"/>
              <w:rPr>
                <w:rFonts w:ascii="Meiryo UI" w:eastAsia="Meiryo UI" w:hAnsi="Meiryo UI"/>
                <w:b/>
                <w:bCs/>
                <w:sz w:val="24"/>
                <w:szCs w:val="28"/>
              </w:rPr>
            </w:pPr>
            <w:r w:rsidRPr="00A47660">
              <w:rPr>
                <w:rFonts w:ascii="Meiryo UI" w:eastAsia="Meiryo UI" w:hAnsi="Meiryo UI" w:hint="eastAsia"/>
                <w:b/>
                <w:bCs/>
                <w:sz w:val="24"/>
                <w:szCs w:val="28"/>
              </w:rPr>
              <w:t>【</w:t>
            </w:r>
            <w:r w:rsidR="00EF478A" w:rsidRPr="00A47660">
              <w:rPr>
                <w:rFonts w:ascii="Meiryo UI" w:eastAsia="Meiryo UI" w:hAnsi="Meiryo UI" w:hint="eastAsia"/>
                <w:b/>
                <w:bCs/>
                <w:sz w:val="24"/>
                <w:szCs w:val="28"/>
              </w:rPr>
              <w:t>開催日時</w:t>
            </w:r>
            <w:r w:rsidRPr="00A47660">
              <w:rPr>
                <w:rFonts w:ascii="Meiryo UI" w:eastAsia="Meiryo UI" w:hAnsi="Meiryo UI" w:hint="eastAsia"/>
                <w:b/>
                <w:bCs/>
                <w:sz w:val="24"/>
                <w:szCs w:val="28"/>
              </w:rPr>
              <w:t>】</w:t>
            </w:r>
          </w:p>
          <w:p w14:paraId="4984020E" w14:textId="0EFAEA53" w:rsidR="00EF478A" w:rsidRPr="00DF50B0" w:rsidRDefault="00EF478A" w:rsidP="00E40263">
            <w:pPr>
              <w:spacing w:line="300" w:lineRule="exact"/>
              <w:ind w:firstLineChars="100" w:firstLine="242"/>
              <w:rPr>
                <w:rFonts w:ascii="Meiryo UI" w:eastAsia="Meiryo UI" w:hAnsi="Meiryo UI"/>
                <w:b/>
                <w:bCs/>
                <w:sz w:val="26"/>
                <w:szCs w:val="26"/>
              </w:rPr>
            </w:pPr>
            <w:r w:rsidRPr="00DF50B0">
              <w:rPr>
                <w:rFonts w:ascii="Meiryo UI" w:eastAsia="Meiryo UI" w:hAnsi="Meiryo UI" w:hint="eastAsia"/>
                <w:b/>
                <w:bCs/>
                <w:sz w:val="26"/>
                <w:szCs w:val="26"/>
              </w:rPr>
              <w:t>第</w:t>
            </w:r>
            <w:r w:rsidR="00E40263" w:rsidRPr="00DF50B0">
              <w:rPr>
                <w:rFonts w:ascii="Meiryo UI" w:eastAsia="Meiryo UI" w:hAnsi="Meiryo UI" w:hint="eastAsia"/>
                <w:b/>
                <w:bCs/>
                <w:sz w:val="26"/>
                <w:szCs w:val="26"/>
              </w:rPr>
              <w:t>１</w:t>
            </w:r>
            <w:r w:rsidRPr="00DF50B0">
              <w:rPr>
                <w:rFonts w:ascii="Meiryo UI" w:eastAsia="Meiryo UI" w:hAnsi="Meiryo UI" w:hint="eastAsia"/>
                <w:b/>
                <w:bCs/>
                <w:sz w:val="26"/>
                <w:szCs w:val="26"/>
              </w:rPr>
              <w:t xml:space="preserve">回　</w:t>
            </w:r>
            <w:r w:rsidR="004945D3" w:rsidRPr="00DF50B0">
              <w:rPr>
                <w:rFonts w:ascii="Meiryo UI" w:eastAsia="Meiryo UI" w:hAnsi="Meiryo UI" w:hint="eastAsia"/>
                <w:b/>
                <w:bCs/>
                <w:sz w:val="26"/>
                <w:szCs w:val="26"/>
              </w:rPr>
              <w:t>６</w:t>
            </w:r>
            <w:r w:rsidRPr="00DF50B0">
              <w:rPr>
                <w:rFonts w:ascii="Meiryo UI" w:eastAsia="Meiryo UI" w:hAnsi="Meiryo UI" w:hint="eastAsia"/>
                <w:b/>
                <w:bCs/>
                <w:sz w:val="26"/>
                <w:szCs w:val="26"/>
              </w:rPr>
              <w:t>月</w:t>
            </w:r>
            <w:r w:rsidR="004945D3" w:rsidRPr="00DF50B0">
              <w:rPr>
                <w:rFonts w:ascii="Meiryo UI" w:eastAsia="Meiryo UI" w:hAnsi="Meiryo UI" w:hint="eastAsia"/>
                <w:b/>
                <w:bCs/>
                <w:sz w:val="26"/>
                <w:szCs w:val="26"/>
              </w:rPr>
              <w:t>２９</w:t>
            </w:r>
            <w:r w:rsidRPr="00DF50B0">
              <w:rPr>
                <w:rFonts w:ascii="Meiryo UI" w:eastAsia="Meiryo UI" w:hAnsi="Meiryo UI" w:hint="eastAsia"/>
                <w:b/>
                <w:bCs/>
                <w:sz w:val="26"/>
                <w:szCs w:val="26"/>
              </w:rPr>
              <w:t>日</w:t>
            </w:r>
            <w:r w:rsidR="004945D3" w:rsidRPr="00DF50B0">
              <w:rPr>
                <w:rFonts w:ascii="Meiryo UI" w:eastAsia="Meiryo UI" w:hAnsi="Meiryo UI" w:hint="eastAsia"/>
                <w:b/>
                <w:bCs/>
                <w:sz w:val="26"/>
                <w:szCs w:val="26"/>
              </w:rPr>
              <w:t>（月）</w:t>
            </w:r>
            <w:r w:rsidR="00E40263" w:rsidRPr="00DF50B0">
              <w:rPr>
                <w:rFonts w:ascii="Meiryo UI" w:eastAsia="Meiryo UI" w:hAnsi="Meiryo UI" w:hint="eastAsia"/>
                <w:b/>
                <w:bCs/>
                <w:sz w:val="26"/>
                <w:szCs w:val="26"/>
              </w:rPr>
              <w:t>1</w:t>
            </w:r>
            <w:r w:rsidR="00E40263" w:rsidRPr="00DF50B0">
              <w:rPr>
                <w:rFonts w:ascii="Meiryo UI" w:eastAsia="Meiryo UI" w:hAnsi="Meiryo UI"/>
                <w:b/>
                <w:bCs/>
                <w:sz w:val="26"/>
                <w:szCs w:val="26"/>
              </w:rPr>
              <w:t>4:00</w:t>
            </w:r>
            <w:r w:rsidRPr="00DF50B0">
              <w:rPr>
                <w:rFonts w:ascii="Meiryo UI" w:eastAsia="Meiryo UI" w:hAnsi="Meiryo UI" w:hint="eastAsia"/>
                <w:b/>
                <w:bCs/>
                <w:sz w:val="26"/>
                <w:szCs w:val="26"/>
              </w:rPr>
              <w:t>～</w:t>
            </w:r>
            <w:r w:rsidR="00E40263" w:rsidRPr="00DF50B0">
              <w:rPr>
                <w:rFonts w:ascii="Meiryo UI" w:eastAsia="Meiryo UI" w:hAnsi="Meiryo UI" w:hint="eastAsia"/>
                <w:b/>
                <w:bCs/>
                <w:sz w:val="26"/>
                <w:szCs w:val="26"/>
              </w:rPr>
              <w:t>1</w:t>
            </w:r>
            <w:r w:rsidR="00E40263" w:rsidRPr="00DF50B0">
              <w:rPr>
                <w:rFonts w:ascii="Meiryo UI" w:eastAsia="Meiryo UI" w:hAnsi="Meiryo UI"/>
                <w:b/>
                <w:bCs/>
                <w:sz w:val="26"/>
                <w:szCs w:val="26"/>
              </w:rPr>
              <w:t>5:00</w:t>
            </w:r>
          </w:p>
          <w:p w14:paraId="684F9EE9" w14:textId="66627756" w:rsidR="00EF478A" w:rsidRPr="00DF50B0" w:rsidRDefault="00EF478A" w:rsidP="00E40263">
            <w:pPr>
              <w:spacing w:line="300" w:lineRule="exact"/>
              <w:ind w:firstLineChars="100" w:firstLine="242"/>
              <w:rPr>
                <w:rFonts w:ascii="Meiryo UI" w:eastAsia="Meiryo UI" w:hAnsi="Meiryo UI"/>
                <w:b/>
                <w:bCs/>
                <w:sz w:val="26"/>
                <w:szCs w:val="26"/>
              </w:rPr>
            </w:pPr>
            <w:r w:rsidRPr="00DF50B0">
              <w:rPr>
                <w:rFonts w:ascii="Meiryo UI" w:eastAsia="Meiryo UI" w:hAnsi="Meiryo UI" w:hint="eastAsia"/>
                <w:b/>
                <w:bCs/>
                <w:sz w:val="26"/>
                <w:szCs w:val="26"/>
              </w:rPr>
              <w:t>第</w:t>
            </w:r>
            <w:r w:rsidR="004945D3" w:rsidRPr="00DF50B0">
              <w:rPr>
                <w:rFonts w:ascii="Meiryo UI" w:eastAsia="Meiryo UI" w:hAnsi="Meiryo UI" w:hint="eastAsia"/>
                <w:b/>
                <w:bCs/>
                <w:sz w:val="26"/>
                <w:szCs w:val="26"/>
              </w:rPr>
              <w:t>２</w:t>
            </w:r>
            <w:r w:rsidRPr="00DF50B0">
              <w:rPr>
                <w:rFonts w:ascii="Meiryo UI" w:eastAsia="Meiryo UI" w:hAnsi="Meiryo UI" w:hint="eastAsia"/>
                <w:b/>
                <w:bCs/>
                <w:sz w:val="26"/>
                <w:szCs w:val="26"/>
              </w:rPr>
              <w:t xml:space="preserve">回　</w:t>
            </w:r>
            <w:r w:rsidR="004945D3" w:rsidRPr="00DF50B0">
              <w:rPr>
                <w:rFonts w:ascii="Meiryo UI" w:eastAsia="Meiryo UI" w:hAnsi="Meiryo UI" w:hint="eastAsia"/>
                <w:b/>
                <w:bCs/>
                <w:sz w:val="26"/>
                <w:szCs w:val="26"/>
              </w:rPr>
              <w:t>７</w:t>
            </w:r>
            <w:r w:rsidRPr="00DF50B0">
              <w:rPr>
                <w:rFonts w:ascii="Meiryo UI" w:eastAsia="Meiryo UI" w:hAnsi="Meiryo UI" w:hint="eastAsia"/>
                <w:b/>
                <w:bCs/>
                <w:sz w:val="26"/>
                <w:szCs w:val="26"/>
              </w:rPr>
              <w:t>月</w:t>
            </w:r>
            <w:r w:rsidR="00E40263" w:rsidRPr="00DF50B0">
              <w:rPr>
                <w:rFonts w:ascii="Meiryo UI" w:eastAsia="Meiryo UI" w:hAnsi="Meiryo UI" w:hint="eastAsia"/>
                <w:b/>
                <w:bCs/>
                <w:color w:val="FFFFFF" w:themeColor="background1"/>
                <w:sz w:val="26"/>
                <w:szCs w:val="26"/>
              </w:rPr>
              <w:t>0</w:t>
            </w:r>
            <w:r w:rsidR="004945D3" w:rsidRPr="00DF50B0">
              <w:rPr>
                <w:rFonts w:ascii="Meiryo UI" w:eastAsia="Meiryo UI" w:hAnsi="Meiryo UI" w:hint="eastAsia"/>
                <w:b/>
                <w:bCs/>
                <w:sz w:val="26"/>
                <w:szCs w:val="26"/>
              </w:rPr>
              <w:t>６</w:t>
            </w:r>
            <w:r w:rsidRPr="00DF50B0">
              <w:rPr>
                <w:rFonts w:ascii="Meiryo UI" w:eastAsia="Meiryo UI" w:hAnsi="Meiryo UI" w:hint="eastAsia"/>
                <w:b/>
                <w:bCs/>
                <w:sz w:val="26"/>
                <w:szCs w:val="26"/>
              </w:rPr>
              <w:t>日</w:t>
            </w:r>
            <w:r w:rsidR="004945D3" w:rsidRPr="00DF50B0">
              <w:rPr>
                <w:rFonts w:ascii="Meiryo UI" w:eastAsia="Meiryo UI" w:hAnsi="Meiryo UI" w:hint="eastAsia"/>
                <w:b/>
                <w:bCs/>
                <w:sz w:val="26"/>
                <w:szCs w:val="26"/>
              </w:rPr>
              <w:t>（月）</w:t>
            </w:r>
            <w:r w:rsidR="00E40263" w:rsidRPr="00DF50B0">
              <w:rPr>
                <w:rFonts w:ascii="Meiryo UI" w:eastAsia="Meiryo UI" w:hAnsi="Meiryo UI" w:hint="eastAsia"/>
                <w:b/>
                <w:bCs/>
                <w:sz w:val="26"/>
                <w:szCs w:val="26"/>
              </w:rPr>
              <w:t>1</w:t>
            </w:r>
            <w:r w:rsidR="00E40263" w:rsidRPr="00DF50B0">
              <w:rPr>
                <w:rFonts w:ascii="Meiryo UI" w:eastAsia="Meiryo UI" w:hAnsi="Meiryo UI"/>
                <w:b/>
                <w:bCs/>
                <w:sz w:val="26"/>
                <w:szCs w:val="26"/>
              </w:rPr>
              <w:t>4:00</w:t>
            </w:r>
            <w:r w:rsidRPr="00DF50B0">
              <w:rPr>
                <w:rFonts w:ascii="Meiryo UI" w:eastAsia="Meiryo UI" w:hAnsi="Meiryo UI" w:hint="eastAsia"/>
                <w:b/>
                <w:bCs/>
                <w:sz w:val="26"/>
                <w:szCs w:val="26"/>
              </w:rPr>
              <w:t>～</w:t>
            </w:r>
            <w:r w:rsidR="00E40263" w:rsidRPr="00DF50B0">
              <w:rPr>
                <w:rFonts w:ascii="Meiryo UI" w:eastAsia="Meiryo UI" w:hAnsi="Meiryo UI" w:hint="eastAsia"/>
                <w:b/>
                <w:bCs/>
                <w:sz w:val="26"/>
                <w:szCs w:val="26"/>
              </w:rPr>
              <w:t>1</w:t>
            </w:r>
            <w:r w:rsidR="00E40263" w:rsidRPr="00DF50B0">
              <w:rPr>
                <w:rFonts w:ascii="Meiryo UI" w:eastAsia="Meiryo UI" w:hAnsi="Meiryo UI"/>
                <w:b/>
                <w:bCs/>
                <w:sz w:val="26"/>
                <w:szCs w:val="26"/>
              </w:rPr>
              <w:t>5:30</w:t>
            </w:r>
          </w:p>
          <w:p w14:paraId="519049F4" w14:textId="2F14F5C6" w:rsidR="00EF478A" w:rsidRPr="00DF50B0" w:rsidRDefault="00EF478A" w:rsidP="00E40263">
            <w:pPr>
              <w:spacing w:line="300" w:lineRule="exact"/>
              <w:ind w:firstLineChars="100" w:firstLine="242"/>
              <w:rPr>
                <w:rFonts w:ascii="Meiryo UI" w:eastAsia="Meiryo UI" w:hAnsi="Meiryo UI"/>
                <w:sz w:val="26"/>
                <w:szCs w:val="26"/>
              </w:rPr>
            </w:pPr>
            <w:r w:rsidRPr="00DF50B0">
              <w:rPr>
                <w:rFonts w:ascii="Meiryo UI" w:eastAsia="Meiryo UI" w:hAnsi="Meiryo UI" w:hint="eastAsia"/>
                <w:b/>
                <w:bCs/>
                <w:sz w:val="26"/>
                <w:szCs w:val="26"/>
              </w:rPr>
              <w:t>第</w:t>
            </w:r>
            <w:r w:rsidR="004945D3" w:rsidRPr="00DF50B0">
              <w:rPr>
                <w:rFonts w:ascii="Meiryo UI" w:eastAsia="Meiryo UI" w:hAnsi="Meiryo UI" w:hint="eastAsia"/>
                <w:b/>
                <w:bCs/>
                <w:sz w:val="26"/>
                <w:szCs w:val="26"/>
              </w:rPr>
              <w:t>３</w:t>
            </w:r>
            <w:r w:rsidRPr="00DF50B0">
              <w:rPr>
                <w:rFonts w:ascii="Meiryo UI" w:eastAsia="Meiryo UI" w:hAnsi="Meiryo UI" w:hint="eastAsia"/>
                <w:b/>
                <w:bCs/>
                <w:sz w:val="26"/>
                <w:szCs w:val="26"/>
              </w:rPr>
              <w:t xml:space="preserve">回　</w:t>
            </w:r>
            <w:r w:rsidR="004945D3" w:rsidRPr="00DF50B0">
              <w:rPr>
                <w:rFonts w:ascii="Meiryo UI" w:eastAsia="Meiryo UI" w:hAnsi="Meiryo UI" w:hint="eastAsia"/>
                <w:b/>
                <w:bCs/>
                <w:sz w:val="26"/>
                <w:szCs w:val="26"/>
              </w:rPr>
              <w:t>７</w:t>
            </w:r>
            <w:r w:rsidRPr="00DF50B0">
              <w:rPr>
                <w:rFonts w:ascii="Meiryo UI" w:eastAsia="Meiryo UI" w:hAnsi="Meiryo UI" w:hint="eastAsia"/>
                <w:b/>
                <w:bCs/>
                <w:sz w:val="26"/>
                <w:szCs w:val="26"/>
              </w:rPr>
              <w:t>月</w:t>
            </w:r>
            <w:r w:rsidR="004945D3" w:rsidRPr="00DF50B0">
              <w:rPr>
                <w:rFonts w:ascii="Meiryo UI" w:eastAsia="Meiryo UI" w:hAnsi="Meiryo UI" w:hint="eastAsia"/>
                <w:b/>
                <w:bCs/>
                <w:sz w:val="26"/>
                <w:szCs w:val="26"/>
              </w:rPr>
              <w:t>１３</w:t>
            </w:r>
            <w:r w:rsidRPr="00DF50B0">
              <w:rPr>
                <w:rFonts w:ascii="Meiryo UI" w:eastAsia="Meiryo UI" w:hAnsi="Meiryo UI" w:hint="eastAsia"/>
                <w:b/>
                <w:bCs/>
                <w:sz w:val="26"/>
                <w:szCs w:val="26"/>
              </w:rPr>
              <w:t>日</w:t>
            </w:r>
            <w:r w:rsidR="004945D3" w:rsidRPr="00DF50B0">
              <w:rPr>
                <w:rFonts w:ascii="Meiryo UI" w:eastAsia="Meiryo UI" w:hAnsi="Meiryo UI" w:hint="eastAsia"/>
                <w:b/>
                <w:bCs/>
                <w:sz w:val="26"/>
                <w:szCs w:val="26"/>
              </w:rPr>
              <w:t>（月）</w:t>
            </w:r>
            <w:r w:rsidR="00E40263" w:rsidRPr="00DF50B0">
              <w:rPr>
                <w:rFonts w:ascii="Meiryo UI" w:eastAsia="Meiryo UI" w:hAnsi="Meiryo UI" w:hint="eastAsia"/>
                <w:b/>
                <w:bCs/>
                <w:sz w:val="26"/>
                <w:szCs w:val="26"/>
              </w:rPr>
              <w:t>1</w:t>
            </w:r>
            <w:r w:rsidR="00E40263" w:rsidRPr="00DF50B0">
              <w:rPr>
                <w:rFonts w:ascii="Meiryo UI" w:eastAsia="Meiryo UI" w:hAnsi="Meiryo UI"/>
                <w:b/>
                <w:bCs/>
                <w:sz w:val="26"/>
                <w:szCs w:val="26"/>
              </w:rPr>
              <w:t>4:00</w:t>
            </w:r>
            <w:r w:rsidR="004945D3" w:rsidRPr="00DF50B0">
              <w:rPr>
                <w:rFonts w:ascii="Meiryo UI" w:eastAsia="Meiryo UI" w:hAnsi="Meiryo UI" w:hint="eastAsia"/>
                <w:b/>
                <w:bCs/>
                <w:sz w:val="26"/>
                <w:szCs w:val="26"/>
              </w:rPr>
              <w:t>～</w:t>
            </w:r>
            <w:r w:rsidR="00E40263" w:rsidRPr="00DF50B0">
              <w:rPr>
                <w:rFonts w:ascii="Meiryo UI" w:eastAsia="Meiryo UI" w:hAnsi="Meiryo UI" w:hint="eastAsia"/>
                <w:b/>
                <w:bCs/>
                <w:sz w:val="26"/>
                <w:szCs w:val="26"/>
              </w:rPr>
              <w:t>1</w:t>
            </w:r>
            <w:r w:rsidR="00E40263" w:rsidRPr="00DF50B0">
              <w:rPr>
                <w:rFonts w:ascii="Meiryo UI" w:eastAsia="Meiryo UI" w:hAnsi="Meiryo UI"/>
                <w:b/>
                <w:bCs/>
                <w:sz w:val="26"/>
                <w:szCs w:val="26"/>
              </w:rPr>
              <w:t>5:30</w:t>
            </w:r>
          </w:p>
          <w:p w14:paraId="2771F267" w14:textId="3D644C34" w:rsidR="00EF478A" w:rsidRDefault="00EF478A" w:rsidP="00E40263">
            <w:pPr>
              <w:spacing w:line="300" w:lineRule="exact"/>
              <w:ind w:leftChars="100" w:left="384" w:hangingChars="100" w:hanging="192"/>
              <w:rPr>
                <w:rFonts w:ascii="Meiryo UI" w:eastAsia="Meiryo UI" w:hAnsi="Meiryo UI"/>
              </w:rPr>
            </w:pPr>
            <w:r w:rsidRPr="00E40263">
              <w:rPr>
                <w:rFonts w:ascii="Meiryo UI" w:eastAsia="Meiryo UI" w:hAnsi="Meiryo UI" w:hint="eastAsia"/>
              </w:rPr>
              <w:t>※</w:t>
            </w:r>
            <w:r w:rsidR="006872B8">
              <w:rPr>
                <w:rFonts w:ascii="Meiryo UI" w:eastAsia="Meiryo UI" w:hAnsi="Meiryo UI" w:hint="eastAsia"/>
              </w:rPr>
              <w:t>全３回を通じて申請書を作成します。第</w:t>
            </w:r>
            <w:r w:rsidRPr="00E40263">
              <w:rPr>
                <w:rFonts w:ascii="Meiryo UI" w:eastAsia="Meiryo UI" w:hAnsi="Meiryo UI" w:hint="eastAsia"/>
              </w:rPr>
              <w:t>３回終了後、希望される方を対象に個別のフォローアップを実施します。</w:t>
            </w:r>
          </w:p>
          <w:p w14:paraId="2B380F40" w14:textId="77777777" w:rsidR="00A47660" w:rsidRPr="00F40243" w:rsidRDefault="00A47660" w:rsidP="00052F4D">
            <w:pPr>
              <w:spacing w:line="120" w:lineRule="exact"/>
              <w:rPr>
                <w:rFonts w:ascii="Meiryo UI" w:eastAsia="Meiryo UI" w:hAnsi="Meiryo UI"/>
              </w:rPr>
            </w:pPr>
          </w:p>
          <w:p w14:paraId="407F9D76" w14:textId="195B393F" w:rsidR="00EF478A" w:rsidRPr="00A47660" w:rsidRDefault="004945D3" w:rsidP="00A47660">
            <w:pPr>
              <w:spacing w:line="360" w:lineRule="exact"/>
              <w:rPr>
                <w:rFonts w:ascii="Meiryo UI" w:eastAsia="Meiryo UI" w:hAnsi="Meiryo UI"/>
                <w:b/>
                <w:bCs/>
                <w:sz w:val="24"/>
                <w:szCs w:val="28"/>
              </w:rPr>
            </w:pPr>
            <w:r w:rsidRPr="00A47660">
              <w:rPr>
                <w:rFonts w:ascii="Meiryo UI" w:eastAsia="Meiryo UI" w:hAnsi="Meiryo UI" w:hint="eastAsia"/>
                <w:b/>
                <w:bCs/>
                <w:sz w:val="24"/>
                <w:szCs w:val="28"/>
              </w:rPr>
              <w:t>【</w:t>
            </w:r>
            <w:r w:rsidR="00EF478A" w:rsidRPr="00A47660">
              <w:rPr>
                <w:rFonts w:ascii="Meiryo UI" w:eastAsia="Meiryo UI" w:hAnsi="Meiryo UI" w:hint="eastAsia"/>
                <w:b/>
                <w:bCs/>
                <w:sz w:val="24"/>
                <w:szCs w:val="28"/>
              </w:rPr>
              <w:t>動画配信</w:t>
            </w:r>
            <w:r w:rsidRPr="00A47660">
              <w:rPr>
                <w:rFonts w:ascii="Meiryo UI" w:eastAsia="Meiryo UI" w:hAnsi="Meiryo UI" w:hint="eastAsia"/>
                <w:b/>
                <w:bCs/>
                <w:sz w:val="24"/>
                <w:szCs w:val="28"/>
              </w:rPr>
              <w:t>】</w:t>
            </w:r>
          </w:p>
          <w:p w14:paraId="17B082ED" w14:textId="3EF2D806" w:rsidR="00EF478A" w:rsidRPr="00E40263" w:rsidRDefault="00EF478A" w:rsidP="00E40263">
            <w:pPr>
              <w:spacing w:line="300" w:lineRule="exact"/>
              <w:ind w:leftChars="100" w:left="192" w:firstLineChars="100" w:firstLine="192"/>
              <w:rPr>
                <w:rFonts w:ascii="Meiryo UI" w:eastAsia="Meiryo UI" w:hAnsi="Meiryo UI"/>
              </w:rPr>
            </w:pPr>
            <w:r w:rsidRPr="00E40263">
              <w:rPr>
                <w:rFonts w:ascii="Meiryo UI" w:eastAsia="Meiryo UI" w:hAnsi="Meiryo UI" w:hint="eastAsia"/>
              </w:rPr>
              <w:t>参加が難しい方には上記説明会と同様の内容を各回の実施翌日より３日間限定で動画配信する予定です。ご視聴を希望される場合は下記申込書にてご回答ください。</w:t>
            </w:r>
            <w:r w:rsidR="004945D3" w:rsidRPr="00E40263">
              <w:rPr>
                <w:rFonts w:ascii="Meiryo UI" w:eastAsia="Meiryo UI" w:hAnsi="Meiryo UI" w:hint="eastAsia"/>
              </w:rPr>
              <w:t>（</w:t>
            </w:r>
            <w:r w:rsidRPr="00E40263">
              <w:rPr>
                <w:rFonts w:ascii="Meiryo UI" w:eastAsia="Meiryo UI" w:hAnsi="Meiryo UI" w:hint="eastAsia"/>
              </w:rPr>
              <w:t>お申込みいただいた方のみご視聴いただけます。</w:t>
            </w:r>
            <w:r w:rsidR="004945D3" w:rsidRPr="00E40263">
              <w:rPr>
                <w:rFonts w:ascii="Meiryo UI" w:eastAsia="Meiryo UI" w:hAnsi="Meiryo UI" w:hint="eastAsia"/>
              </w:rPr>
              <w:t>）</w:t>
            </w:r>
          </w:p>
        </w:tc>
        <w:tc>
          <w:tcPr>
            <w:tcW w:w="5381" w:type="dxa"/>
          </w:tcPr>
          <w:p w14:paraId="7431E2D9" w14:textId="18D21823" w:rsidR="004945D3" w:rsidRPr="00DF50B0" w:rsidRDefault="004945D3" w:rsidP="00DF50B0">
            <w:pPr>
              <w:spacing w:line="360" w:lineRule="exact"/>
              <w:rPr>
                <w:rFonts w:ascii="Meiryo UI" w:eastAsia="Meiryo UI" w:hAnsi="Meiryo UI"/>
                <w:b/>
                <w:bCs/>
                <w:sz w:val="24"/>
                <w:szCs w:val="28"/>
              </w:rPr>
            </w:pPr>
            <w:r w:rsidRPr="00A47660">
              <w:rPr>
                <w:rFonts w:ascii="Meiryo UI" w:eastAsia="Meiryo UI" w:hAnsi="Meiryo UI" w:hint="eastAsia"/>
                <w:b/>
                <w:bCs/>
              </w:rPr>
              <w:t>【</w:t>
            </w:r>
            <w:r w:rsidR="00EF478A" w:rsidRPr="00A47660">
              <w:rPr>
                <w:rFonts w:ascii="Meiryo UI" w:eastAsia="Meiryo UI" w:hAnsi="Meiryo UI" w:hint="eastAsia"/>
                <w:b/>
                <w:bCs/>
              </w:rPr>
              <w:t>開催場所</w:t>
            </w:r>
            <w:r w:rsidRPr="00A47660">
              <w:rPr>
                <w:rFonts w:ascii="Meiryo UI" w:eastAsia="Meiryo UI" w:hAnsi="Meiryo UI" w:hint="eastAsia"/>
                <w:b/>
                <w:bCs/>
              </w:rPr>
              <w:t>】</w:t>
            </w:r>
            <w:r w:rsidR="00E40263" w:rsidRPr="00A47660">
              <w:rPr>
                <w:rFonts w:ascii="Meiryo UI" w:eastAsia="Meiryo UI" w:hAnsi="Meiryo UI" w:hint="eastAsia"/>
                <w:b/>
                <w:bCs/>
              </w:rPr>
              <w:t xml:space="preserve"> </w:t>
            </w:r>
            <w:r w:rsidR="00EF478A" w:rsidRPr="00DF50B0">
              <w:rPr>
                <w:rFonts w:ascii="Meiryo UI" w:eastAsia="Meiryo UI" w:hAnsi="Meiryo UI" w:hint="eastAsia"/>
                <w:b/>
                <w:bCs/>
                <w:sz w:val="28"/>
                <w:szCs w:val="32"/>
              </w:rPr>
              <w:t>宇部興産ビル</w:t>
            </w:r>
          </w:p>
          <w:p w14:paraId="1D161DF4" w14:textId="3FA30EC6" w:rsidR="00EF478A" w:rsidRPr="00E40263" w:rsidRDefault="00EF478A" w:rsidP="00E40263">
            <w:pPr>
              <w:spacing w:line="300" w:lineRule="exact"/>
              <w:ind w:firstLineChars="500" w:firstLine="961"/>
              <w:rPr>
                <w:rFonts w:ascii="Meiryo UI" w:eastAsia="Meiryo UI" w:hAnsi="Meiryo UI"/>
              </w:rPr>
            </w:pPr>
            <w:r w:rsidRPr="00E40263">
              <w:rPr>
                <w:rFonts w:ascii="Meiryo UI" w:eastAsia="Meiryo UI" w:hAnsi="Meiryo UI" w:hint="eastAsia"/>
              </w:rPr>
              <w:t>（第１回…３Ｆ、第２</w:t>
            </w:r>
            <w:r w:rsidR="00540BC2">
              <w:rPr>
                <w:rFonts w:ascii="Meiryo UI" w:eastAsia="Meiryo UI" w:hAnsi="Meiryo UI" w:hint="eastAsia"/>
              </w:rPr>
              <w:t>回・第</w:t>
            </w:r>
            <w:r w:rsidRPr="00E40263">
              <w:rPr>
                <w:rFonts w:ascii="Meiryo UI" w:eastAsia="Meiryo UI" w:hAnsi="Meiryo UI" w:hint="eastAsia"/>
              </w:rPr>
              <w:t>３回…４Ｆ）</w:t>
            </w:r>
          </w:p>
          <w:p w14:paraId="2D6FFD74" w14:textId="77777777" w:rsidR="003D673E" w:rsidRPr="00E40263" w:rsidRDefault="003D673E" w:rsidP="00DF50B0">
            <w:pPr>
              <w:spacing w:line="160" w:lineRule="exact"/>
              <w:rPr>
                <w:rFonts w:ascii="Meiryo UI" w:eastAsia="Meiryo UI" w:hAnsi="Meiryo UI"/>
              </w:rPr>
            </w:pPr>
          </w:p>
          <w:p w14:paraId="7487DD13" w14:textId="47E74441" w:rsidR="00EF478A" w:rsidRPr="00E40263" w:rsidRDefault="004945D3" w:rsidP="00E40263">
            <w:pPr>
              <w:spacing w:line="300" w:lineRule="exact"/>
              <w:rPr>
                <w:rFonts w:ascii="Meiryo UI" w:eastAsia="Meiryo UI" w:hAnsi="Meiryo UI"/>
              </w:rPr>
            </w:pPr>
            <w:r w:rsidRPr="00A47660">
              <w:rPr>
                <w:rFonts w:ascii="Meiryo UI" w:eastAsia="Meiryo UI" w:hAnsi="Meiryo UI" w:hint="eastAsia"/>
                <w:b/>
                <w:bCs/>
              </w:rPr>
              <w:t>【</w:t>
            </w:r>
            <w:r w:rsidR="00EF478A" w:rsidRPr="00A47660">
              <w:rPr>
                <w:rFonts w:ascii="Meiryo UI" w:eastAsia="Meiryo UI" w:hAnsi="Meiryo UI" w:hint="eastAsia"/>
                <w:b/>
                <w:bCs/>
              </w:rPr>
              <w:t xml:space="preserve">定　</w:t>
            </w:r>
            <w:r w:rsidR="00E40263" w:rsidRPr="00A47660">
              <w:rPr>
                <w:rFonts w:ascii="Meiryo UI" w:eastAsia="Meiryo UI" w:hAnsi="Meiryo UI" w:hint="eastAsia"/>
                <w:b/>
                <w:bCs/>
              </w:rPr>
              <w:t xml:space="preserve"> </w:t>
            </w:r>
            <w:r w:rsidR="00EF478A" w:rsidRPr="00A47660">
              <w:rPr>
                <w:rFonts w:ascii="Meiryo UI" w:eastAsia="Meiryo UI" w:hAnsi="Meiryo UI" w:hint="eastAsia"/>
                <w:b/>
                <w:bCs/>
              </w:rPr>
              <w:t xml:space="preserve">　員</w:t>
            </w:r>
            <w:r w:rsidRPr="00A47660">
              <w:rPr>
                <w:rFonts w:ascii="Meiryo UI" w:eastAsia="Meiryo UI" w:hAnsi="Meiryo UI" w:hint="eastAsia"/>
                <w:b/>
                <w:bCs/>
              </w:rPr>
              <w:t>】</w:t>
            </w:r>
            <w:r w:rsidR="00E40263">
              <w:rPr>
                <w:rFonts w:ascii="Meiryo UI" w:eastAsia="Meiryo UI" w:hAnsi="Meiryo UI" w:hint="eastAsia"/>
              </w:rPr>
              <w:t xml:space="preserve"> </w:t>
            </w:r>
            <w:r w:rsidR="003D673E" w:rsidRPr="00E40263">
              <w:rPr>
                <w:rFonts w:ascii="Meiryo UI" w:eastAsia="Meiryo UI" w:hAnsi="Meiryo UI" w:hint="eastAsia"/>
              </w:rPr>
              <w:t>３０</w:t>
            </w:r>
            <w:r w:rsidR="00EF478A" w:rsidRPr="00E40263">
              <w:rPr>
                <w:rFonts w:ascii="Meiryo UI" w:eastAsia="Meiryo UI" w:hAnsi="Meiryo UI" w:hint="eastAsia"/>
              </w:rPr>
              <w:t>名（１事業所１名まで）</w:t>
            </w:r>
            <w:r w:rsidR="00E34F18">
              <w:rPr>
                <w:rFonts w:ascii="Meiryo UI" w:eastAsia="Meiryo UI" w:hAnsi="Meiryo UI" w:hint="eastAsia"/>
              </w:rPr>
              <w:t>※先着順</w:t>
            </w:r>
          </w:p>
          <w:p w14:paraId="0ABE5B60" w14:textId="77777777" w:rsidR="003D673E" w:rsidRPr="00E40263" w:rsidRDefault="003D673E" w:rsidP="00DF50B0">
            <w:pPr>
              <w:spacing w:line="160" w:lineRule="exact"/>
              <w:rPr>
                <w:rFonts w:ascii="Meiryo UI" w:eastAsia="Meiryo UI" w:hAnsi="Meiryo UI"/>
              </w:rPr>
            </w:pPr>
          </w:p>
          <w:p w14:paraId="1B390E07" w14:textId="1AAAD18E" w:rsidR="00EF478A" w:rsidRPr="00E40263" w:rsidRDefault="004945D3" w:rsidP="00E40263">
            <w:pPr>
              <w:spacing w:line="300" w:lineRule="exact"/>
              <w:rPr>
                <w:rFonts w:ascii="Meiryo UI" w:eastAsia="Meiryo UI" w:hAnsi="Meiryo UI"/>
              </w:rPr>
            </w:pPr>
            <w:r w:rsidRPr="00A47660">
              <w:rPr>
                <w:rFonts w:ascii="Meiryo UI" w:eastAsia="Meiryo UI" w:hAnsi="Meiryo UI" w:hint="eastAsia"/>
                <w:b/>
                <w:bCs/>
              </w:rPr>
              <w:t>【</w:t>
            </w:r>
            <w:r w:rsidR="00EF478A" w:rsidRPr="00A47660">
              <w:rPr>
                <w:rFonts w:ascii="Meiryo UI" w:eastAsia="Meiryo UI" w:hAnsi="Meiryo UI" w:hint="eastAsia"/>
                <w:b/>
                <w:bCs/>
              </w:rPr>
              <w:t xml:space="preserve">講　</w:t>
            </w:r>
            <w:r w:rsidR="00E40263" w:rsidRPr="00A47660">
              <w:rPr>
                <w:rFonts w:ascii="Meiryo UI" w:eastAsia="Meiryo UI" w:hAnsi="Meiryo UI" w:hint="eastAsia"/>
                <w:b/>
                <w:bCs/>
              </w:rPr>
              <w:t xml:space="preserve"> </w:t>
            </w:r>
            <w:r w:rsidR="00EF478A" w:rsidRPr="00A47660">
              <w:rPr>
                <w:rFonts w:ascii="Meiryo UI" w:eastAsia="Meiryo UI" w:hAnsi="Meiryo UI" w:hint="eastAsia"/>
                <w:b/>
                <w:bCs/>
              </w:rPr>
              <w:t xml:space="preserve">　師</w:t>
            </w:r>
            <w:r w:rsidRPr="00A47660">
              <w:rPr>
                <w:rFonts w:ascii="Meiryo UI" w:eastAsia="Meiryo UI" w:hAnsi="Meiryo UI" w:hint="eastAsia"/>
                <w:b/>
                <w:bCs/>
              </w:rPr>
              <w:t>】</w:t>
            </w:r>
            <w:r w:rsidR="00E40263" w:rsidRPr="00A47660">
              <w:rPr>
                <w:rFonts w:ascii="Meiryo UI" w:eastAsia="Meiryo UI" w:hAnsi="Meiryo UI" w:hint="eastAsia"/>
                <w:b/>
                <w:bCs/>
              </w:rPr>
              <w:t xml:space="preserve"> </w:t>
            </w:r>
            <w:r w:rsidR="00EF478A" w:rsidRPr="00E40263">
              <w:rPr>
                <w:rFonts w:ascii="Meiryo UI" w:eastAsia="Meiryo UI" w:hAnsi="Meiryo UI" w:hint="eastAsia"/>
              </w:rPr>
              <w:t>宇部商工会議所職員</w:t>
            </w:r>
          </w:p>
          <w:p w14:paraId="567523E4" w14:textId="77777777" w:rsidR="003D673E" w:rsidRPr="00E40263" w:rsidRDefault="003D673E" w:rsidP="00DF50B0">
            <w:pPr>
              <w:spacing w:line="160" w:lineRule="exact"/>
              <w:rPr>
                <w:rFonts w:ascii="Meiryo UI" w:eastAsia="Meiryo UI" w:hAnsi="Meiryo UI"/>
              </w:rPr>
            </w:pPr>
          </w:p>
          <w:p w14:paraId="3596FBF3" w14:textId="399EB6A8" w:rsidR="004945D3" w:rsidRPr="00A47660" w:rsidRDefault="004945D3" w:rsidP="00E40263">
            <w:pPr>
              <w:spacing w:line="300" w:lineRule="exact"/>
              <w:rPr>
                <w:rFonts w:ascii="Meiryo UI" w:eastAsia="Meiryo UI" w:hAnsi="Meiryo UI"/>
                <w:b/>
                <w:bCs/>
              </w:rPr>
            </w:pPr>
            <w:r w:rsidRPr="00A47660">
              <w:rPr>
                <w:rFonts w:ascii="Meiryo UI" w:eastAsia="Meiryo UI" w:hAnsi="Meiryo UI" w:hint="eastAsia"/>
                <w:b/>
                <w:bCs/>
              </w:rPr>
              <w:t>【</w:t>
            </w:r>
            <w:r w:rsidR="00EF478A" w:rsidRPr="00A47660">
              <w:rPr>
                <w:rFonts w:ascii="Meiryo UI" w:eastAsia="Meiryo UI" w:hAnsi="Meiryo UI" w:hint="eastAsia"/>
                <w:b/>
                <w:bCs/>
              </w:rPr>
              <w:t>備</w:t>
            </w:r>
            <w:r w:rsidR="00E40263" w:rsidRPr="00A47660">
              <w:rPr>
                <w:rFonts w:ascii="Meiryo UI" w:eastAsia="Meiryo UI" w:hAnsi="Meiryo UI" w:hint="eastAsia"/>
                <w:b/>
                <w:bCs/>
              </w:rPr>
              <w:t xml:space="preserve"> </w:t>
            </w:r>
            <w:r w:rsidR="00EF478A" w:rsidRPr="00A47660">
              <w:rPr>
                <w:rFonts w:ascii="Meiryo UI" w:eastAsia="Meiryo UI" w:hAnsi="Meiryo UI" w:hint="eastAsia"/>
                <w:b/>
                <w:bCs/>
              </w:rPr>
              <w:t xml:space="preserve">　　考</w:t>
            </w:r>
            <w:r w:rsidRPr="00A47660">
              <w:rPr>
                <w:rFonts w:ascii="Meiryo UI" w:eastAsia="Meiryo UI" w:hAnsi="Meiryo UI" w:hint="eastAsia"/>
                <w:b/>
                <w:bCs/>
              </w:rPr>
              <w:t>】</w:t>
            </w:r>
          </w:p>
          <w:p w14:paraId="00778921" w14:textId="2257A19E" w:rsidR="004945D3" w:rsidRPr="00E40263" w:rsidRDefault="004945D3" w:rsidP="00E40263">
            <w:pPr>
              <w:spacing w:line="300" w:lineRule="exact"/>
              <w:ind w:leftChars="100" w:left="384" w:hangingChars="100" w:hanging="192"/>
              <w:rPr>
                <w:rFonts w:ascii="Meiryo UI" w:eastAsia="Meiryo UI" w:hAnsi="Meiryo UI"/>
              </w:rPr>
            </w:pPr>
            <w:r w:rsidRPr="00E40263">
              <w:rPr>
                <w:rFonts w:ascii="Meiryo UI" w:eastAsia="Meiryo UI" w:hAnsi="Meiryo UI" w:hint="eastAsia"/>
              </w:rPr>
              <w:t>〇申請書はパソコンで作成いただくことが前提としております。（セミナーではパソコンは使用しません。）</w:t>
            </w:r>
          </w:p>
          <w:p w14:paraId="699B8859" w14:textId="70FC0D6F" w:rsidR="00EF478A" w:rsidRPr="00E40263" w:rsidRDefault="004945D3" w:rsidP="00E40263">
            <w:pPr>
              <w:spacing w:line="300" w:lineRule="exact"/>
              <w:ind w:leftChars="100" w:left="384" w:hangingChars="100" w:hanging="192"/>
              <w:rPr>
                <w:rFonts w:ascii="Meiryo UI" w:eastAsia="Meiryo UI" w:hAnsi="Meiryo UI"/>
              </w:rPr>
            </w:pPr>
            <w:r w:rsidRPr="00E40263">
              <w:rPr>
                <w:rFonts w:ascii="Meiryo UI" w:eastAsia="Meiryo UI" w:hAnsi="Meiryo UI" w:hint="eastAsia"/>
              </w:rPr>
              <w:t>〇</w:t>
            </w:r>
            <w:r w:rsidR="00EF478A" w:rsidRPr="00E40263">
              <w:rPr>
                <w:rFonts w:ascii="Meiryo UI" w:eastAsia="Meiryo UI" w:hAnsi="Meiryo UI" w:hint="eastAsia"/>
              </w:rPr>
              <w:t>会場内の換気、参加者間の距離を一定に保つなど同感染症対策を講じます。会場入口での消毒、マスクの着用等にご協力ください。</w:t>
            </w:r>
          </w:p>
        </w:tc>
      </w:tr>
    </w:tbl>
    <w:p w14:paraId="393DA049" w14:textId="39C79172" w:rsidR="00893453" w:rsidRPr="00E40263" w:rsidRDefault="00893453" w:rsidP="00052F4D">
      <w:pPr>
        <w:spacing w:line="160" w:lineRule="exact"/>
        <w:rPr>
          <w:rFonts w:ascii="Meiryo UI" w:eastAsia="Meiryo UI" w:hAnsi="Meiryo UI"/>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81"/>
        <w:gridCol w:w="5381"/>
      </w:tblGrid>
      <w:tr w:rsidR="001D1746" w:rsidRPr="00E40263" w14:paraId="4CDD68A7" w14:textId="77777777" w:rsidTr="001D1746">
        <w:tc>
          <w:tcPr>
            <w:tcW w:w="10762" w:type="dxa"/>
            <w:gridSpan w:val="2"/>
          </w:tcPr>
          <w:p w14:paraId="54EE9C40" w14:textId="77777777" w:rsidR="001D1746" w:rsidRPr="001D1746" w:rsidRDefault="001D1746" w:rsidP="001D1746">
            <w:pPr>
              <w:spacing w:line="360" w:lineRule="exact"/>
              <w:jc w:val="center"/>
              <w:rPr>
                <w:rFonts w:ascii="Meiryo UI" w:eastAsia="Meiryo UI" w:hAnsi="Meiryo UI"/>
                <w:b/>
                <w:bCs/>
                <w:sz w:val="24"/>
                <w:szCs w:val="28"/>
                <w:u w:val="single"/>
              </w:rPr>
            </w:pPr>
            <w:r w:rsidRPr="001D1746">
              <w:rPr>
                <w:rFonts w:ascii="Meiryo UI" w:eastAsia="Meiryo UI" w:hAnsi="Meiryo UI" w:hint="eastAsia"/>
                <w:b/>
                <w:bCs/>
                <w:sz w:val="24"/>
                <w:szCs w:val="28"/>
                <w:u w:val="single"/>
              </w:rPr>
              <w:t>小規模事業者持続化補助金（コロナ特別対応型）概要</w:t>
            </w:r>
          </w:p>
          <w:p w14:paraId="4CDE22D2" w14:textId="77777777" w:rsidR="00DF50B0" w:rsidRPr="00052F4D" w:rsidRDefault="00DF50B0" w:rsidP="00052F4D">
            <w:pPr>
              <w:spacing w:line="120" w:lineRule="exact"/>
              <w:ind w:firstLineChars="100" w:firstLine="192"/>
              <w:rPr>
                <w:rFonts w:ascii="Meiryo UI" w:eastAsia="Meiryo UI" w:hAnsi="Meiryo UI"/>
              </w:rPr>
            </w:pPr>
          </w:p>
          <w:p w14:paraId="12D97E8C" w14:textId="591D1C93" w:rsidR="001D1746" w:rsidRPr="00DF50B0" w:rsidRDefault="001D1746" w:rsidP="001D1746">
            <w:pPr>
              <w:spacing w:line="300" w:lineRule="exact"/>
              <w:ind w:firstLineChars="100" w:firstLine="202"/>
              <w:rPr>
                <w:rFonts w:ascii="Meiryo UI" w:eastAsia="Meiryo UI" w:hAnsi="Meiryo UI"/>
                <w:sz w:val="22"/>
                <w:szCs w:val="24"/>
              </w:rPr>
            </w:pPr>
            <w:r w:rsidRPr="00DF50B0">
              <w:rPr>
                <w:rFonts w:ascii="Meiryo UI" w:eastAsia="Meiryo UI" w:hAnsi="Meiryo UI" w:hint="eastAsia"/>
                <w:sz w:val="22"/>
                <w:szCs w:val="24"/>
              </w:rPr>
              <w:t>新型コロナウイルス感染症の影響を乗り越えるため、以下のいずれかの要件に合致する</w:t>
            </w:r>
            <w:r w:rsidRPr="00DF50B0">
              <w:rPr>
                <w:rFonts w:ascii="Meiryo UI" w:eastAsia="Meiryo UI" w:hAnsi="Meiryo UI" w:hint="eastAsia"/>
                <w:sz w:val="22"/>
                <w:szCs w:val="24"/>
                <w:u w:val="single"/>
              </w:rPr>
              <w:t>販路開拓や生産性向上の取組に要する経費の一部を支援する</w:t>
            </w:r>
            <w:r w:rsidRPr="00DF50B0">
              <w:rPr>
                <w:rFonts w:ascii="Meiryo UI" w:eastAsia="Meiryo UI" w:hAnsi="Meiryo UI" w:hint="eastAsia"/>
                <w:sz w:val="22"/>
                <w:szCs w:val="24"/>
              </w:rPr>
              <w:t>国の補助金です。（詳しくは同補助金の専用サイトでご確認ください。）</w:t>
            </w:r>
          </w:p>
          <w:p w14:paraId="258DD2D1" w14:textId="1D6DA82D" w:rsidR="001D1746" w:rsidRPr="00A47660" w:rsidRDefault="001D1746" w:rsidP="00052F4D">
            <w:pPr>
              <w:spacing w:line="120" w:lineRule="exact"/>
              <w:ind w:firstLineChars="100" w:firstLine="202"/>
              <w:rPr>
                <w:rFonts w:ascii="Meiryo UI" w:eastAsia="Meiryo UI" w:hAnsi="Meiryo UI"/>
                <w:b/>
                <w:bCs/>
                <w:sz w:val="22"/>
                <w:szCs w:val="24"/>
              </w:rPr>
            </w:pPr>
          </w:p>
        </w:tc>
      </w:tr>
      <w:tr w:rsidR="002006CD" w:rsidRPr="00E40263" w14:paraId="7CE3F28C" w14:textId="77777777" w:rsidTr="001D1746">
        <w:tc>
          <w:tcPr>
            <w:tcW w:w="5381" w:type="dxa"/>
          </w:tcPr>
          <w:p w14:paraId="1F40CF7D" w14:textId="77777777" w:rsidR="00C05919" w:rsidRPr="00A47660" w:rsidRDefault="00805215" w:rsidP="00E40263">
            <w:pPr>
              <w:spacing w:line="300" w:lineRule="exact"/>
              <w:rPr>
                <w:rFonts w:ascii="Meiryo UI" w:eastAsia="Meiryo UI" w:hAnsi="Meiryo UI"/>
                <w:b/>
                <w:bCs/>
                <w:sz w:val="22"/>
                <w:szCs w:val="24"/>
              </w:rPr>
            </w:pPr>
            <w:r w:rsidRPr="00A47660">
              <w:rPr>
                <w:rFonts w:ascii="Meiryo UI" w:eastAsia="Meiryo UI" w:hAnsi="Meiryo UI" w:hint="eastAsia"/>
                <w:b/>
                <w:bCs/>
                <w:sz w:val="22"/>
                <w:szCs w:val="24"/>
              </w:rPr>
              <w:t>■</w:t>
            </w:r>
            <w:r w:rsidR="00A15F70" w:rsidRPr="00A47660">
              <w:rPr>
                <w:rFonts w:ascii="Meiryo UI" w:eastAsia="Meiryo UI" w:hAnsi="Meiryo UI" w:hint="eastAsia"/>
                <w:b/>
                <w:bCs/>
                <w:sz w:val="22"/>
                <w:szCs w:val="24"/>
              </w:rPr>
              <w:t>応募の前提となる</w:t>
            </w:r>
            <w:r w:rsidR="002006CD" w:rsidRPr="00A47660">
              <w:rPr>
                <w:rFonts w:ascii="Meiryo UI" w:eastAsia="Meiryo UI" w:hAnsi="Meiryo UI" w:hint="eastAsia"/>
                <w:b/>
                <w:bCs/>
                <w:sz w:val="22"/>
                <w:szCs w:val="24"/>
              </w:rPr>
              <w:t>要件</w:t>
            </w:r>
          </w:p>
          <w:p w14:paraId="545ED3A2" w14:textId="77777777" w:rsidR="00A47660" w:rsidRDefault="00A47660" w:rsidP="00A47660">
            <w:pPr>
              <w:spacing w:line="200" w:lineRule="exact"/>
              <w:ind w:left="192" w:hangingChars="100" w:hanging="192"/>
              <w:rPr>
                <w:rFonts w:ascii="Meiryo UI" w:eastAsia="Meiryo UI" w:hAnsi="Meiryo UI"/>
              </w:rPr>
            </w:pPr>
          </w:p>
          <w:p w14:paraId="1FF1918B" w14:textId="7719AA48" w:rsidR="00C05919" w:rsidRPr="006872B8" w:rsidRDefault="003D0089" w:rsidP="003D0089">
            <w:pPr>
              <w:spacing w:line="300" w:lineRule="exact"/>
              <w:ind w:leftChars="100" w:left="384" w:hangingChars="100" w:hanging="192"/>
              <w:rPr>
                <w:rFonts w:ascii="Meiryo UI" w:eastAsia="Meiryo UI" w:hAnsi="Meiryo UI"/>
                <w:b/>
                <w:bCs/>
                <w:u w:val="single"/>
              </w:rPr>
            </w:pPr>
            <w:r>
              <w:rPr>
                <w:rFonts w:ascii="Meiryo UI" w:eastAsia="Meiryo UI" w:hAnsi="Meiryo UI" w:hint="eastAsia"/>
                <w:b/>
                <w:bCs/>
              </w:rPr>
              <w:t>※</w:t>
            </w:r>
            <w:r w:rsidR="00C05919" w:rsidRPr="006872B8">
              <w:rPr>
                <w:rFonts w:ascii="Meiryo UI" w:eastAsia="Meiryo UI" w:hAnsi="Meiryo UI" w:hint="eastAsia"/>
                <w:b/>
                <w:bCs/>
                <w:u w:val="single"/>
              </w:rPr>
              <w:t>補助対象経費の</w:t>
            </w:r>
            <w:r w:rsidR="002D7BE1" w:rsidRPr="006872B8">
              <w:rPr>
                <w:rFonts w:ascii="Meiryo UI" w:eastAsia="Meiryo UI" w:hAnsi="Meiryo UI" w:hint="eastAsia"/>
                <w:b/>
                <w:bCs/>
                <w:u w:val="single"/>
              </w:rPr>
              <w:t>６分の１以上が、以下のいずれかの要件に合致する投資であること。</w:t>
            </w:r>
          </w:p>
          <w:p w14:paraId="1E4FB656" w14:textId="77777777" w:rsidR="002D7BE1" w:rsidRPr="003D0089" w:rsidRDefault="002D7BE1" w:rsidP="00A47660">
            <w:pPr>
              <w:spacing w:line="200" w:lineRule="exact"/>
              <w:ind w:left="192" w:hangingChars="100" w:hanging="192"/>
              <w:rPr>
                <w:rFonts w:ascii="Meiryo UI" w:eastAsia="Meiryo UI" w:hAnsi="Meiryo UI"/>
              </w:rPr>
            </w:pPr>
          </w:p>
          <w:p w14:paraId="3483C45F" w14:textId="416808D8" w:rsidR="002006CD" w:rsidRPr="00353651" w:rsidRDefault="002006CD" w:rsidP="00E40263">
            <w:pPr>
              <w:spacing w:line="300" w:lineRule="exact"/>
              <w:ind w:firstLineChars="100" w:firstLine="198"/>
              <w:rPr>
                <w:rFonts w:ascii="Meiryo UI" w:eastAsia="Meiryo UI" w:hAnsi="Meiryo UI"/>
                <w:b/>
                <w:bCs/>
                <w:w w:val="90"/>
                <w:sz w:val="24"/>
                <w:szCs w:val="28"/>
              </w:rPr>
            </w:pPr>
            <w:r w:rsidRPr="00353651">
              <w:rPr>
                <w:rFonts w:ascii="Meiryo UI" w:eastAsia="Meiryo UI" w:hAnsi="Meiryo UI" w:hint="eastAsia"/>
                <w:b/>
                <w:bCs/>
                <w:w w:val="90"/>
                <w:sz w:val="24"/>
                <w:szCs w:val="28"/>
              </w:rPr>
              <w:t>Ａ．サプライチェーンの毀損への対応（補助率：２</w:t>
            </w:r>
            <w:r w:rsidR="00353651" w:rsidRPr="00353651">
              <w:rPr>
                <w:rFonts w:ascii="Meiryo UI" w:eastAsia="Meiryo UI" w:hAnsi="Meiryo UI" w:hint="eastAsia"/>
                <w:b/>
                <w:bCs/>
                <w:w w:val="90"/>
                <w:sz w:val="24"/>
                <w:szCs w:val="28"/>
              </w:rPr>
              <w:t>/</w:t>
            </w:r>
            <w:r w:rsidRPr="00353651">
              <w:rPr>
                <w:rFonts w:ascii="Meiryo UI" w:eastAsia="Meiryo UI" w:hAnsi="Meiryo UI" w:hint="eastAsia"/>
                <w:b/>
                <w:bCs/>
                <w:w w:val="90"/>
                <w:sz w:val="24"/>
                <w:szCs w:val="28"/>
              </w:rPr>
              <w:t>３）</w:t>
            </w:r>
          </w:p>
          <w:p w14:paraId="3E114568" w14:textId="07449A7D" w:rsidR="002006CD" w:rsidRPr="00353651" w:rsidRDefault="002006CD" w:rsidP="00E40263">
            <w:pPr>
              <w:spacing w:line="300" w:lineRule="exact"/>
              <w:ind w:firstLineChars="100" w:firstLine="198"/>
              <w:rPr>
                <w:rFonts w:ascii="Meiryo UI" w:eastAsia="Meiryo UI" w:hAnsi="Meiryo UI"/>
                <w:b/>
                <w:bCs/>
                <w:w w:val="90"/>
                <w:sz w:val="24"/>
                <w:szCs w:val="28"/>
              </w:rPr>
            </w:pPr>
            <w:r w:rsidRPr="00353651">
              <w:rPr>
                <w:rFonts w:ascii="Meiryo UI" w:eastAsia="Meiryo UI" w:hAnsi="Meiryo UI" w:hint="eastAsia"/>
                <w:b/>
                <w:bCs/>
                <w:w w:val="90"/>
                <w:sz w:val="24"/>
                <w:szCs w:val="28"/>
              </w:rPr>
              <w:t>Ｂ．非対面型ビジネスモデルへの転換（補助率：３</w:t>
            </w:r>
            <w:r w:rsidR="00353651" w:rsidRPr="00353651">
              <w:rPr>
                <w:rFonts w:ascii="Meiryo UI" w:eastAsia="Meiryo UI" w:hAnsi="Meiryo UI" w:hint="eastAsia"/>
                <w:b/>
                <w:bCs/>
                <w:w w:val="90"/>
                <w:sz w:val="24"/>
                <w:szCs w:val="28"/>
              </w:rPr>
              <w:t>/</w:t>
            </w:r>
            <w:r w:rsidRPr="00353651">
              <w:rPr>
                <w:rFonts w:ascii="Meiryo UI" w:eastAsia="Meiryo UI" w:hAnsi="Meiryo UI" w:hint="eastAsia"/>
                <w:b/>
                <w:bCs/>
                <w:w w:val="90"/>
                <w:sz w:val="24"/>
                <w:szCs w:val="28"/>
              </w:rPr>
              <w:t>４）</w:t>
            </w:r>
          </w:p>
          <w:p w14:paraId="37A078E7" w14:textId="6A6A22A9" w:rsidR="002006CD" w:rsidRPr="00353651" w:rsidRDefault="002006CD" w:rsidP="00E40263">
            <w:pPr>
              <w:spacing w:line="300" w:lineRule="exact"/>
              <w:ind w:firstLineChars="100" w:firstLine="198"/>
              <w:rPr>
                <w:rFonts w:ascii="Meiryo UI" w:eastAsia="Meiryo UI" w:hAnsi="Meiryo UI"/>
                <w:b/>
                <w:bCs/>
                <w:w w:val="90"/>
                <w:sz w:val="24"/>
                <w:szCs w:val="28"/>
              </w:rPr>
            </w:pPr>
            <w:r w:rsidRPr="00353651">
              <w:rPr>
                <w:rFonts w:ascii="Meiryo UI" w:eastAsia="Meiryo UI" w:hAnsi="Meiryo UI" w:hint="eastAsia"/>
                <w:b/>
                <w:bCs/>
                <w:w w:val="90"/>
                <w:sz w:val="24"/>
                <w:szCs w:val="28"/>
              </w:rPr>
              <w:t>Ｃ．テレワーク環境の整備（補助率：３</w:t>
            </w:r>
            <w:r w:rsidR="00353651" w:rsidRPr="00353651">
              <w:rPr>
                <w:rFonts w:ascii="Meiryo UI" w:eastAsia="Meiryo UI" w:hAnsi="Meiryo UI" w:hint="eastAsia"/>
                <w:b/>
                <w:bCs/>
                <w:w w:val="90"/>
                <w:sz w:val="24"/>
                <w:szCs w:val="28"/>
              </w:rPr>
              <w:t>/</w:t>
            </w:r>
            <w:r w:rsidRPr="00353651">
              <w:rPr>
                <w:rFonts w:ascii="Meiryo UI" w:eastAsia="Meiryo UI" w:hAnsi="Meiryo UI" w:hint="eastAsia"/>
                <w:b/>
                <w:bCs/>
                <w:w w:val="90"/>
                <w:sz w:val="24"/>
                <w:szCs w:val="28"/>
              </w:rPr>
              <w:t>４）</w:t>
            </w:r>
          </w:p>
          <w:p w14:paraId="2EE2A8EC" w14:textId="5DBC63BD" w:rsidR="00C05919" w:rsidRPr="00E40263" w:rsidRDefault="00C05919" w:rsidP="00A47660">
            <w:pPr>
              <w:spacing w:line="200" w:lineRule="exact"/>
              <w:rPr>
                <w:rFonts w:ascii="Meiryo UI" w:eastAsia="Meiryo UI" w:hAnsi="Meiryo UI"/>
              </w:rPr>
            </w:pPr>
          </w:p>
          <w:p w14:paraId="7D44261E" w14:textId="27BEAA99" w:rsidR="00C05919" w:rsidRPr="00A47660" w:rsidRDefault="003D0089" w:rsidP="003D0089">
            <w:pPr>
              <w:spacing w:line="300" w:lineRule="exact"/>
              <w:ind w:firstLineChars="100" w:firstLine="192"/>
              <w:rPr>
                <w:rFonts w:ascii="Meiryo UI" w:eastAsia="Meiryo UI" w:hAnsi="Meiryo UI"/>
              </w:rPr>
            </w:pPr>
            <w:r>
              <w:rPr>
                <w:rFonts w:ascii="Meiryo UI" w:eastAsia="Meiryo UI" w:hAnsi="Meiryo UI" w:hint="eastAsia"/>
              </w:rPr>
              <w:t>他に</w:t>
            </w:r>
            <w:r w:rsidR="00A15F70" w:rsidRPr="00A47660">
              <w:rPr>
                <w:rFonts w:ascii="Meiryo UI" w:eastAsia="Meiryo UI" w:hAnsi="Meiryo UI" w:hint="eastAsia"/>
              </w:rPr>
              <w:t>持続的な経営に向けた経営計画を策定していること</w:t>
            </w:r>
            <w:r w:rsidR="00C05919" w:rsidRPr="00A47660">
              <w:rPr>
                <w:rFonts w:ascii="Meiryo UI" w:eastAsia="Meiryo UI" w:hAnsi="Meiryo UI" w:hint="eastAsia"/>
              </w:rPr>
              <w:t>。</w:t>
            </w:r>
          </w:p>
          <w:p w14:paraId="27C19A37" w14:textId="77777777" w:rsidR="002D7BE1" w:rsidRPr="00E40263" w:rsidRDefault="002D7BE1" w:rsidP="00A47660">
            <w:pPr>
              <w:spacing w:line="200" w:lineRule="exact"/>
              <w:rPr>
                <w:rFonts w:ascii="Meiryo UI" w:eastAsia="Meiryo UI" w:hAnsi="Meiryo UI"/>
              </w:rPr>
            </w:pPr>
          </w:p>
          <w:p w14:paraId="7F4DB2F5" w14:textId="30B5516D" w:rsidR="00805215" w:rsidRPr="00353651" w:rsidRDefault="00805215" w:rsidP="00353651">
            <w:pPr>
              <w:spacing w:line="360" w:lineRule="exact"/>
              <w:rPr>
                <w:rFonts w:ascii="Meiryo UI" w:eastAsia="Meiryo UI" w:hAnsi="Meiryo UI"/>
                <w:b/>
                <w:bCs/>
              </w:rPr>
            </w:pPr>
            <w:r w:rsidRPr="00A47660">
              <w:rPr>
                <w:rFonts w:ascii="Meiryo UI" w:eastAsia="Meiryo UI" w:hAnsi="Meiryo UI" w:hint="eastAsia"/>
                <w:b/>
                <w:bCs/>
                <w:sz w:val="22"/>
                <w:szCs w:val="24"/>
              </w:rPr>
              <w:t>■</w:t>
            </w:r>
            <w:r w:rsidR="002006CD" w:rsidRPr="00A47660">
              <w:rPr>
                <w:rFonts w:ascii="Meiryo UI" w:eastAsia="Meiryo UI" w:hAnsi="Meiryo UI" w:hint="eastAsia"/>
                <w:b/>
                <w:bCs/>
                <w:sz w:val="22"/>
                <w:szCs w:val="24"/>
              </w:rPr>
              <w:t>補助上限額</w:t>
            </w:r>
            <w:r w:rsidR="00353651">
              <w:rPr>
                <w:rFonts w:ascii="Meiryo UI" w:eastAsia="Meiryo UI" w:hAnsi="Meiryo UI" w:hint="eastAsia"/>
                <w:b/>
                <w:bCs/>
                <w:sz w:val="22"/>
                <w:szCs w:val="24"/>
              </w:rPr>
              <w:t xml:space="preserve"> </w:t>
            </w:r>
            <w:r w:rsidR="00353651">
              <w:rPr>
                <w:rFonts w:ascii="Meiryo UI" w:eastAsia="Meiryo UI" w:hAnsi="Meiryo UI"/>
                <w:b/>
                <w:bCs/>
                <w:sz w:val="22"/>
                <w:szCs w:val="24"/>
              </w:rPr>
              <w:t xml:space="preserve"> </w:t>
            </w:r>
            <w:r w:rsidR="002006CD" w:rsidRPr="00353651">
              <w:rPr>
                <w:rFonts w:ascii="Meiryo UI" w:eastAsia="Meiryo UI" w:hAnsi="Meiryo UI" w:hint="eastAsia"/>
                <w:b/>
                <w:bCs/>
                <w:sz w:val="28"/>
                <w:szCs w:val="32"/>
              </w:rPr>
              <w:t>１００万円</w:t>
            </w:r>
          </w:p>
        </w:tc>
        <w:tc>
          <w:tcPr>
            <w:tcW w:w="5381" w:type="dxa"/>
          </w:tcPr>
          <w:p w14:paraId="0D2AD3B9" w14:textId="3C3162E1" w:rsidR="002006CD" w:rsidRPr="00A47660" w:rsidRDefault="00805215" w:rsidP="00E40263">
            <w:pPr>
              <w:spacing w:line="300" w:lineRule="exact"/>
              <w:rPr>
                <w:rFonts w:ascii="Meiryo UI" w:eastAsia="Meiryo UI" w:hAnsi="Meiryo UI"/>
                <w:b/>
                <w:bCs/>
                <w:sz w:val="22"/>
                <w:szCs w:val="24"/>
              </w:rPr>
            </w:pPr>
            <w:r w:rsidRPr="00A47660">
              <w:rPr>
                <w:rFonts w:ascii="Meiryo UI" w:eastAsia="Meiryo UI" w:hAnsi="Meiryo UI" w:hint="eastAsia"/>
                <w:b/>
                <w:bCs/>
                <w:sz w:val="22"/>
                <w:szCs w:val="24"/>
              </w:rPr>
              <w:t>■</w:t>
            </w:r>
            <w:r w:rsidR="002006CD" w:rsidRPr="00A47660">
              <w:rPr>
                <w:rFonts w:ascii="Meiryo UI" w:eastAsia="Meiryo UI" w:hAnsi="Meiryo UI" w:hint="eastAsia"/>
                <w:b/>
                <w:bCs/>
                <w:sz w:val="22"/>
                <w:szCs w:val="24"/>
              </w:rPr>
              <w:t>申請の対象となる事業者</w:t>
            </w:r>
          </w:p>
          <w:p w14:paraId="7CD01952" w14:textId="77777777" w:rsidR="00805215" w:rsidRPr="00E40263" w:rsidRDefault="00805215" w:rsidP="00E40263">
            <w:pPr>
              <w:spacing w:line="300" w:lineRule="exact"/>
              <w:ind w:leftChars="100" w:left="192"/>
              <w:rPr>
                <w:rFonts w:ascii="Meiryo UI" w:eastAsia="Meiryo UI" w:hAnsi="Meiryo UI"/>
              </w:rPr>
            </w:pPr>
            <w:r w:rsidRPr="00E40263">
              <w:rPr>
                <w:rFonts w:ascii="Meiryo UI" w:eastAsia="Meiryo UI" w:hAnsi="Meiryo UI" w:hint="eastAsia"/>
              </w:rPr>
              <w:t>業種ごとの</w:t>
            </w:r>
            <w:r w:rsidR="002006CD" w:rsidRPr="00E40263">
              <w:rPr>
                <w:rFonts w:ascii="Meiryo UI" w:eastAsia="Meiryo UI" w:hAnsi="Meiryo UI" w:hint="eastAsia"/>
              </w:rPr>
              <w:t>常時使用する従業員数が</w:t>
            </w:r>
            <w:r w:rsidRPr="00E40263">
              <w:rPr>
                <w:rFonts w:ascii="Meiryo UI" w:eastAsia="Meiryo UI" w:hAnsi="Meiryo UI" w:hint="eastAsia"/>
              </w:rPr>
              <w:t>基準となります。</w:t>
            </w:r>
          </w:p>
          <w:p w14:paraId="5CC01A25" w14:textId="5BBDB2FA" w:rsidR="00805215" w:rsidRPr="00E40263" w:rsidRDefault="002006CD" w:rsidP="00E40263">
            <w:pPr>
              <w:spacing w:line="300" w:lineRule="exact"/>
              <w:ind w:leftChars="100" w:left="192"/>
              <w:rPr>
                <w:rFonts w:ascii="Meiryo UI" w:eastAsia="Meiryo UI" w:hAnsi="Meiryo UI"/>
              </w:rPr>
            </w:pPr>
            <w:r w:rsidRPr="00E40263">
              <w:rPr>
                <w:rFonts w:ascii="Meiryo UI" w:eastAsia="Meiryo UI" w:hAnsi="Meiryo UI" w:hint="eastAsia"/>
              </w:rPr>
              <w:t xml:space="preserve">商業・サービス業　</w:t>
            </w:r>
            <w:r w:rsidR="00805215" w:rsidRPr="00E40263">
              <w:rPr>
                <w:rFonts w:ascii="Meiryo UI" w:eastAsia="Meiryo UI" w:hAnsi="Meiryo UI" w:hint="eastAsia"/>
              </w:rPr>
              <w:t xml:space="preserve">　</w:t>
            </w:r>
            <w:r w:rsidRPr="00E40263">
              <w:rPr>
                <w:rFonts w:ascii="Meiryo UI" w:eastAsia="Meiryo UI" w:hAnsi="Meiryo UI" w:hint="eastAsia"/>
              </w:rPr>
              <w:t>５人以下</w:t>
            </w:r>
          </w:p>
          <w:p w14:paraId="4B87C5B7" w14:textId="60208C92" w:rsidR="00805215" w:rsidRPr="00E40263" w:rsidRDefault="002006CD" w:rsidP="00E40263">
            <w:pPr>
              <w:spacing w:line="300" w:lineRule="exact"/>
              <w:ind w:leftChars="100" w:left="192"/>
              <w:rPr>
                <w:rFonts w:ascii="Meiryo UI" w:eastAsia="Meiryo UI" w:hAnsi="Meiryo UI"/>
              </w:rPr>
            </w:pPr>
            <w:r w:rsidRPr="00E40263">
              <w:rPr>
                <w:rFonts w:ascii="Meiryo UI" w:eastAsia="Meiryo UI" w:hAnsi="Meiryo UI" w:hint="eastAsia"/>
              </w:rPr>
              <w:t xml:space="preserve">宿泊業・娯楽業　</w:t>
            </w:r>
            <w:r w:rsidR="00805215" w:rsidRPr="00E40263">
              <w:rPr>
                <w:rFonts w:ascii="Meiryo UI" w:eastAsia="Meiryo UI" w:hAnsi="Meiryo UI" w:hint="eastAsia"/>
              </w:rPr>
              <w:t xml:space="preserve">　</w:t>
            </w:r>
            <w:r w:rsidRPr="00E40263">
              <w:rPr>
                <w:rFonts w:ascii="Meiryo UI" w:eastAsia="Meiryo UI" w:hAnsi="Meiryo UI" w:hint="eastAsia"/>
              </w:rPr>
              <w:t>２０人以下</w:t>
            </w:r>
          </w:p>
          <w:p w14:paraId="56183D88" w14:textId="309DD5F4" w:rsidR="00805215" w:rsidRPr="00E40263" w:rsidRDefault="002006CD" w:rsidP="00E40263">
            <w:pPr>
              <w:spacing w:line="300" w:lineRule="exact"/>
              <w:ind w:leftChars="100" w:left="192"/>
              <w:rPr>
                <w:rFonts w:ascii="Meiryo UI" w:eastAsia="Meiryo UI" w:hAnsi="Meiryo UI"/>
              </w:rPr>
            </w:pPr>
            <w:r w:rsidRPr="00E40263">
              <w:rPr>
                <w:rFonts w:ascii="Meiryo UI" w:eastAsia="Meiryo UI" w:hAnsi="Meiryo UI" w:hint="eastAsia"/>
              </w:rPr>
              <w:t xml:space="preserve">製造業その他　</w:t>
            </w:r>
            <w:r w:rsidR="00805215" w:rsidRPr="00E40263">
              <w:rPr>
                <w:rFonts w:ascii="Meiryo UI" w:eastAsia="Meiryo UI" w:hAnsi="Meiryo UI" w:hint="eastAsia"/>
              </w:rPr>
              <w:t xml:space="preserve">　　</w:t>
            </w:r>
            <w:r w:rsidRPr="00E40263">
              <w:rPr>
                <w:rFonts w:ascii="Meiryo UI" w:eastAsia="Meiryo UI" w:hAnsi="Meiryo UI" w:hint="eastAsia"/>
              </w:rPr>
              <w:t>２０人以下</w:t>
            </w:r>
            <w:r w:rsidR="00805215" w:rsidRPr="00E40263">
              <w:rPr>
                <w:rFonts w:ascii="Meiryo UI" w:eastAsia="Meiryo UI" w:hAnsi="Meiryo UI" w:hint="eastAsia"/>
              </w:rPr>
              <w:t xml:space="preserve">　の事業者の方</w:t>
            </w:r>
          </w:p>
          <w:p w14:paraId="3F090CA4" w14:textId="3A116430" w:rsidR="002006CD" w:rsidRPr="00E40263" w:rsidRDefault="00805215" w:rsidP="00E40263">
            <w:pPr>
              <w:spacing w:line="300" w:lineRule="exact"/>
              <w:ind w:leftChars="100" w:left="192"/>
              <w:rPr>
                <w:rFonts w:ascii="Meiryo UI" w:eastAsia="Meiryo UI" w:hAnsi="Meiryo UI"/>
              </w:rPr>
            </w:pPr>
            <w:r w:rsidRPr="00E40263">
              <w:rPr>
                <w:rFonts w:ascii="Meiryo UI" w:eastAsia="Meiryo UI" w:hAnsi="Meiryo UI" w:hint="eastAsia"/>
              </w:rPr>
              <w:t>※</w:t>
            </w:r>
            <w:r w:rsidR="002006CD" w:rsidRPr="00E40263">
              <w:rPr>
                <w:rFonts w:ascii="Meiryo UI" w:eastAsia="Meiryo UI" w:hAnsi="Meiryo UI" w:hint="eastAsia"/>
              </w:rPr>
              <w:t>医療関係機関等の対象にならない業種</w:t>
            </w:r>
            <w:r w:rsidRPr="00E40263">
              <w:rPr>
                <w:rFonts w:ascii="Meiryo UI" w:eastAsia="Meiryo UI" w:hAnsi="Meiryo UI" w:hint="eastAsia"/>
              </w:rPr>
              <w:t>も</w:t>
            </w:r>
            <w:r w:rsidR="002006CD" w:rsidRPr="00E40263">
              <w:rPr>
                <w:rFonts w:ascii="Meiryo UI" w:eastAsia="Meiryo UI" w:hAnsi="Meiryo UI" w:hint="eastAsia"/>
              </w:rPr>
              <w:t>あります。</w:t>
            </w:r>
          </w:p>
          <w:p w14:paraId="45CC4A0D" w14:textId="1D0C61A1" w:rsidR="00805215" w:rsidRPr="00E40263" w:rsidRDefault="00805215" w:rsidP="00052F4D">
            <w:pPr>
              <w:spacing w:line="120" w:lineRule="exact"/>
              <w:rPr>
                <w:rFonts w:ascii="Meiryo UI" w:eastAsia="Meiryo UI" w:hAnsi="Meiryo UI"/>
              </w:rPr>
            </w:pPr>
          </w:p>
          <w:p w14:paraId="40ACA03B" w14:textId="3CC53E3E" w:rsidR="00C05919" w:rsidRPr="00E34F18" w:rsidRDefault="00C05919" w:rsidP="00E40263">
            <w:pPr>
              <w:spacing w:line="300" w:lineRule="exact"/>
              <w:rPr>
                <w:rFonts w:ascii="Meiryo UI" w:eastAsia="Meiryo UI" w:hAnsi="Meiryo UI"/>
                <w:b/>
                <w:bCs/>
                <w:w w:val="90"/>
                <w:sz w:val="22"/>
                <w:szCs w:val="24"/>
              </w:rPr>
            </w:pPr>
            <w:r w:rsidRPr="00A47660">
              <w:rPr>
                <w:rFonts w:ascii="Meiryo UI" w:eastAsia="Meiryo UI" w:hAnsi="Meiryo UI" w:hint="eastAsia"/>
                <w:b/>
                <w:bCs/>
                <w:sz w:val="22"/>
                <w:szCs w:val="24"/>
              </w:rPr>
              <w:t>■補助対象経費</w:t>
            </w:r>
            <w:r w:rsidR="00E34F18" w:rsidRPr="00E34F18">
              <w:rPr>
                <w:rFonts w:ascii="Meiryo UI" w:eastAsia="Meiryo UI" w:hAnsi="Meiryo UI" w:hint="eastAsia"/>
                <w:sz w:val="22"/>
                <w:szCs w:val="24"/>
              </w:rPr>
              <w:t>（パソコンなど汎用性の高いものは対象外）</w:t>
            </w:r>
          </w:p>
          <w:p w14:paraId="7F0A13F5" w14:textId="4227D047" w:rsidR="00C05919" w:rsidRPr="00E40263" w:rsidRDefault="00C05919" w:rsidP="00E40263">
            <w:pPr>
              <w:spacing w:line="300" w:lineRule="exact"/>
              <w:ind w:firstLineChars="100" w:firstLine="192"/>
              <w:rPr>
                <w:rFonts w:ascii="Meiryo UI" w:eastAsia="Meiryo UI" w:hAnsi="Meiryo UI"/>
              </w:rPr>
            </w:pPr>
            <w:r w:rsidRPr="00E40263">
              <w:rPr>
                <w:rFonts w:ascii="Meiryo UI" w:eastAsia="Meiryo UI" w:hAnsi="Meiryo UI" w:hint="eastAsia"/>
              </w:rPr>
              <w:t>機械装置等費、広報費、借料、委託費、外注費等</w:t>
            </w:r>
          </w:p>
          <w:p w14:paraId="0C6E03E5" w14:textId="77777777" w:rsidR="00C05919" w:rsidRPr="00E40263" w:rsidRDefault="00C05919" w:rsidP="00052F4D">
            <w:pPr>
              <w:spacing w:line="120" w:lineRule="exact"/>
              <w:rPr>
                <w:rFonts w:ascii="Meiryo UI" w:eastAsia="Meiryo UI" w:hAnsi="Meiryo UI"/>
              </w:rPr>
            </w:pPr>
          </w:p>
          <w:p w14:paraId="58FC1A17" w14:textId="77777777" w:rsidR="00A47660" w:rsidRPr="00A47660" w:rsidRDefault="00805215" w:rsidP="00E40263">
            <w:pPr>
              <w:spacing w:line="300" w:lineRule="exact"/>
              <w:rPr>
                <w:rFonts w:ascii="Meiryo UI" w:eastAsia="Meiryo UI" w:hAnsi="Meiryo UI"/>
                <w:b/>
                <w:bCs/>
                <w:sz w:val="22"/>
                <w:szCs w:val="24"/>
              </w:rPr>
            </w:pPr>
            <w:r w:rsidRPr="00A47660">
              <w:rPr>
                <w:rFonts w:ascii="Meiryo UI" w:eastAsia="Meiryo UI" w:hAnsi="Meiryo UI" w:hint="eastAsia"/>
                <w:b/>
                <w:bCs/>
                <w:sz w:val="22"/>
                <w:szCs w:val="24"/>
              </w:rPr>
              <w:t>■申込締切</w:t>
            </w:r>
          </w:p>
          <w:p w14:paraId="149A55B9" w14:textId="51A24349" w:rsidR="00805215" w:rsidRPr="00A47660" w:rsidRDefault="00A47660" w:rsidP="00A47660">
            <w:pPr>
              <w:spacing w:line="300" w:lineRule="exact"/>
              <w:ind w:firstLineChars="100" w:firstLine="192"/>
              <w:rPr>
                <w:rFonts w:ascii="Meiryo UI" w:eastAsia="Meiryo UI" w:hAnsi="Meiryo UI"/>
                <w:b/>
                <w:bCs/>
              </w:rPr>
            </w:pPr>
            <w:r w:rsidRPr="00A47660">
              <w:rPr>
                <w:rFonts w:ascii="Meiryo UI" w:eastAsia="Meiryo UI" w:hAnsi="Meiryo UI" w:hint="eastAsia"/>
                <w:color w:val="FFFFFF" w:themeColor="background1"/>
              </w:rPr>
              <w:t>０</w:t>
            </w:r>
            <w:r w:rsidR="00805215" w:rsidRPr="00E40263">
              <w:rPr>
                <w:rFonts w:ascii="Meiryo UI" w:eastAsia="Meiryo UI" w:hAnsi="Meiryo UI" w:hint="eastAsia"/>
              </w:rPr>
              <w:t>８月７日（金）［郵送・必着］※第３回受付</w:t>
            </w:r>
          </w:p>
          <w:p w14:paraId="62D768FF" w14:textId="128E4D02" w:rsidR="002006CD" w:rsidRPr="00E40263" w:rsidRDefault="00805215" w:rsidP="00E40263">
            <w:pPr>
              <w:spacing w:line="300" w:lineRule="exact"/>
              <w:ind w:firstLineChars="100" w:firstLine="192"/>
              <w:rPr>
                <w:rFonts w:ascii="Meiryo UI" w:eastAsia="Meiryo UI" w:hAnsi="Meiryo UI"/>
              </w:rPr>
            </w:pPr>
            <w:r w:rsidRPr="00E40263">
              <w:rPr>
                <w:rFonts w:ascii="Meiryo UI" w:eastAsia="Meiryo UI" w:hAnsi="Meiryo UI" w:hint="eastAsia"/>
              </w:rPr>
              <w:t>１０月２日（金）［郵送・必着］※第４回受付</w:t>
            </w:r>
          </w:p>
        </w:tc>
      </w:tr>
    </w:tbl>
    <w:p w14:paraId="38E9CF35" w14:textId="198EC78A" w:rsidR="002006CD" w:rsidRPr="00E40263" w:rsidRDefault="002006CD" w:rsidP="00052F4D">
      <w:pPr>
        <w:spacing w:line="160" w:lineRule="exact"/>
        <w:rPr>
          <w:rFonts w:ascii="Meiryo UI" w:eastAsia="Meiryo UI" w:hAnsi="Meiryo UI"/>
        </w:rPr>
      </w:pPr>
    </w:p>
    <w:tbl>
      <w:tblPr>
        <w:tblStyle w:val="a3"/>
        <w:tblW w:w="0" w:type="auto"/>
        <w:tblLook w:val="04A0" w:firstRow="1" w:lastRow="0" w:firstColumn="1" w:lastColumn="0" w:noHBand="0" w:noVBand="1"/>
      </w:tblPr>
      <w:tblGrid>
        <w:gridCol w:w="1980"/>
        <w:gridCol w:w="8782"/>
      </w:tblGrid>
      <w:tr w:rsidR="002D7BE1" w:rsidRPr="00E40263" w14:paraId="5F8C583B" w14:textId="77777777" w:rsidTr="00DF50B0">
        <w:tc>
          <w:tcPr>
            <w:tcW w:w="1980" w:type="dxa"/>
            <w:shd w:val="clear" w:color="auto" w:fill="000000" w:themeFill="text1"/>
            <w:vAlign w:val="center"/>
          </w:tcPr>
          <w:p w14:paraId="1E592B41" w14:textId="21AC9F4E" w:rsidR="00052F4D" w:rsidRDefault="00052F4D" w:rsidP="00A47660">
            <w:pPr>
              <w:spacing w:line="340" w:lineRule="exact"/>
              <w:jc w:val="center"/>
              <w:rPr>
                <w:rFonts w:ascii="Meiryo UI" w:eastAsia="Meiryo UI" w:hAnsi="Meiryo UI"/>
                <w:b/>
                <w:bCs/>
                <w:sz w:val="28"/>
                <w:szCs w:val="32"/>
              </w:rPr>
            </w:pPr>
            <w:r>
              <w:rPr>
                <w:rFonts w:ascii="Meiryo UI" w:eastAsia="Meiryo UI" w:hAnsi="Meiryo UI" w:hint="eastAsia"/>
                <w:b/>
                <w:bCs/>
                <w:sz w:val="28"/>
                <w:szCs w:val="32"/>
              </w:rPr>
              <w:t>※※※※※※</w:t>
            </w:r>
          </w:p>
          <w:p w14:paraId="19B3510A" w14:textId="77777777" w:rsidR="002D7BE1" w:rsidRDefault="002D7BE1" w:rsidP="00A47660">
            <w:pPr>
              <w:spacing w:line="340" w:lineRule="exact"/>
              <w:jc w:val="center"/>
              <w:rPr>
                <w:rFonts w:ascii="Meiryo UI" w:eastAsia="Meiryo UI" w:hAnsi="Meiryo UI"/>
                <w:b/>
                <w:bCs/>
                <w:sz w:val="28"/>
                <w:szCs w:val="32"/>
              </w:rPr>
            </w:pPr>
            <w:r w:rsidRPr="00A47660">
              <w:rPr>
                <w:rFonts w:ascii="Meiryo UI" w:eastAsia="Meiryo UI" w:hAnsi="Meiryo UI" w:hint="eastAsia"/>
                <w:b/>
                <w:bCs/>
                <w:sz w:val="28"/>
                <w:szCs w:val="32"/>
              </w:rPr>
              <w:t>注</w:t>
            </w:r>
            <w:r w:rsidR="00A47660" w:rsidRPr="00A47660">
              <w:rPr>
                <w:rFonts w:ascii="Meiryo UI" w:eastAsia="Meiryo UI" w:hAnsi="Meiryo UI" w:hint="eastAsia"/>
                <w:b/>
                <w:bCs/>
                <w:sz w:val="28"/>
                <w:szCs w:val="32"/>
              </w:rPr>
              <w:t xml:space="preserve">　</w:t>
            </w:r>
            <w:r w:rsidRPr="00A47660">
              <w:rPr>
                <w:rFonts w:ascii="Meiryo UI" w:eastAsia="Meiryo UI" w:hAnsi="Meiryo UI" w:hint="eastAsia"/>
                <w:b/>
                <w:bCs/>
                <w:sz w:val="28"/>
                <w:szCs w:val="32"/>
              </w:rPr>
              <w:t>意</w:t>
            </w:r>
            <w:r w:rsidR="00A47660" w:rsidRPr="00A47660">
              <w:rPr>
                <w:rFonts w:ascii="Meiryo UI" w:eastAsia="Meiryo UI" w:hAnsi="Meiryo UI" w:hint="eastAsia"/>
                <w:b/>
                <w:bCs/>
                <w:sz w:val="28"/>
                <w:szCs w:val="32"/>
              </w:rPr>
              <w:t xml:space="preserve">　</w:t>
            </w:r>
            <w:r w:rsidRPr="00A47660">
              <w:rPr>
                <w:rFonts w:ascii="Meiryo UI" w:eastAsia="Meiryo UI" w:hAnsi="Meiryo UI" w:hint="eastAsia"/>
                <w:b/>
                <w:bCs/>
                <w:sz w:val="28"/>
                <w:szCs w:val="32"/>
              </w:rPr>
              <w:t>点</w:t>
            </w:r>
          </w:p>
          <w:p w14:paraId="496970F4" w14:textId="103B3C45" w:rsidR="00052F4D" w:rsidRPr="00E40263" w:rsidRDefault="00052F4D" w:rsidP="00A47660">
            <w:pPr>
              <w:spacing w:line="340" w:lineRule="exact"/>
              <w:jc w:val="center"/>
              <w:rPr>
                <w:rFonts w:ascii="Meiryo UI" w:eastAsia="Meiryo UI" w:hAnsi="Meiryo UI"/>
              </w:rPr>
            </w:pPr>
            <w:r>
              <w:rPr>
                <w:rFonts w:ascii="Meiryo UI" w:eastAsia="Meiryo UI" w:hAnsi="Meiryo UI" w:hint="eastAsia"/>
                <w:b/>
                <w:bCs/>
                <w:sz w:val="28"/>
                <w:szCs w:val="32"/>
              </w:rPr>
              <w:t>※※※※※※</w:t>
            </w:r>
          </w:p>
        </w:tc>
        <w:tc>
          <w:tcPr>
            <w:tcW w:w="8782" w:type="dxa"/>
          </w:tcPr>
          <w:p w14:paraId="7EDCF91E" w14:textId="7BBC9E4E" w:rsidR="002D7BE1" w:rsidRPr="00AC712A" w:rsidRDefault="002D7BE1" w:rsidP="001D1746">
            <w:pPr>
              <w:spacing w:line="320" w:lineRule="exact"/>
              <w:rPr>
                <w:rFonts w:ascii="Meiryo UI" w:eastAsia="Meiryo UI" w:hAnsi="Meiryo UI"/>
                <w:b/>
                <w:bCs/>
                <w:u w:val="single"/>
              </w:rPr>
            </w:pPr>
            <w:r w:rsidRPr="00E40263">
              <w:rPr>
                <w:rFonts w:ascii="Meiryo UI" w:eastAsia="Meiryo UI" w:hAnsi="Meiryo UI" w:hint="eastAsia"/>
              </w:rPr>
              <w:t>・</w:t>
            </w:r>
            <w:r w:rsidRPr="00AC712A">
              <w:rPr>
                <w:rFonts w:ascii="Meiryo UI" w:eastAsia="Meiryo UI" w:hAnsi="Meiryo UI" w:hint="eastAsia"/>
                <w:b/>
                <w:bCs/>
                <w:u w:val="single"/>
              </w:rPr>
              <w:t>この補助金は</w:t>
            </w:r>
            <w:r w:rsidR="003D0089">
              <w:rPr>
                <w:rFonts w:ascii="Meiryo UI" w:eastAsia="Meiryo UI" w:hAnsi="Meiryo UI" w:hint="eastAsia"/>
                <w:b/>
                <w:bCs/>
                <w:u w:val="single"/>
              </w:rPr>
              <w:t>持続化</w:t>
            </w:r>
            <w:r w:rsidRPr="00AC712A">
              <w:rPr>
                <w:rFonts w:ascii="Meiryo UI" w:eastAsia="Meiryo UI" w:hAnsi="Meiryo UI" w:hint="eastAsia"/>
                <w:b/>
                <w:bCs/>
                <w:u w:val="single"/>
              </w:rPr>
              <w:t>給付金</w:t>
            </w:r>
            <w:r w:rsidR="003D0089">
              <w:rPr>
                <w:rFonts w:ascii="Meiryo UI" w:eastAsia="Meiryo UI" w:hAnsi="Meiryo UI" w:hint="eastAsia"/>
                <w:b/>
                <w:bCs/>
                <w:u w:val="single"/>
              </w:rPr>
              <w:t>ではありません</w:t>
            </w:r>
            <w:r w:rsidRPr="00AC712A">
              <w:rPr>
                <w:rFonts w:ascii="Meiryo UI" w:eastAsia="Meiryo UI" w:hAnsi="Meiryo UI" w:hint="eastAsia"/>
                <w:b/>
                <w:bCs/>
                <w:u w:val="single"/>
              </w:rPr>
              <w:t>。申請すれば必ず受け取れるものではありません。</w:t>
            </w:r>
          </w:p>
          <w:p w14:paraId="3AF629B0" w14:textId="1D436A84" w:rsidR="00052F4D" w:rsidRDefault="00052F4D" w:rsidP="001D1746">
            <w:pPr>
              <w:spacing w:line="320" w:lineRule="exact"/>
              <w:rPr>
                <w:rFonts w:ascii="Meiryo UI" w:eastAsia="Meiryo UI" w:hAnsi="Meiryo UI"/>
              </w:rPr>
            </w:pPr>
            <w:r>
              <w:rPr>
                <w:rFonts w:ascii="Meiryo UI" w:eastAsia="Meiryo UI" w:hAnsi="Meiryo UI" w:hint="eastAsia"/>
              </w:rPr>
              <w:t>・先般当所よりご案内した「</w:t>
            </w:r>
            <w:r w:rsidRPr="00052F4D">
              <w:rPr>
                <w:rFonts w:ascii="Meiryo UI" w:eastAsia="Meiryo UI" w:hAnsi="Meiryo UI" w:hint="eastAsia"/>
                <w:b/>
                <w:bCs/>
                <w:u w:val="single"/>
              </w:rPr>
              <w:t>山口県新型コロナウイルス対策営業持続化等補助金</w:t>
            </w:r>
            <w:r>
              <w:rPr>
                <w:rFonts w:ascii="Meiryo UI" w:eastAsia="Meiryo UI" w:hAnsi="Meiryo UI" w:hint="eastAsia"/>
              </w:rPr>
              <w:t>」とは異なる補助金です。</w:t>
            </w:r>
          </w:p>
          <w:p w14:paraId="7E4DF406" w14:textId="7077B20A" w:rsidR="002D7BE1" w:rsidRPr="00E40263" w:rsidRDefault="002D7BE1" w:rsidP="001D1746">
            <w:pPr>
              <w:spacing w:line="320" w:lineRule="exact"/>
              <w:rPr>
                <w:rFonts w:ascii="Meiryo UI" w:eastAsia="Meiryo UI" w:hAnsi="Meiryo UI"/>
              </w:rPr>
            </w:pPr>
            <w:r w:rsidRPr="00E40263">
              <w:rPr>
                <w:rFonts w:ascii="Meiryo UI" w:eastAsia="Meiryo UI" w:hAnsi="Meiryo UI" w:hint="eastAsia"/>
              </w:rPr>
              <w:t>・補助金の受領は、事業を終え、実績報告書を行った後になるため、その間立て替えが必要です。</w:t>
            </w:r>
          </w:p>
          <w:p w14:paraId="6D1F299D" w14:textId="7DA27BAE" w:rsidR="002D7BE1" w:rsidRPr="00E40263" w:rsidRDefault="002D7BE1" w:rsidP="001D1746">
            <w:pPr>
              <w:spacing w:line="320" w:lineRule="exact"/>
              <w:rPr>
                <w:rFonts w:ascii="Meiryo UI" w:eastAsia="Meiryo UI" w:hAnsi="Meiryo UI"/>
              </w:rPr>
            </w:pPr>
            <w:r w:rsidRPr="00E40263">
              <w:rPr>
                <w:rFonts w:ascii="Meiryo UI" w:eastAsia="Meiryo UI" w:hAnsi="Meiryo UI" w:hint="eastAsia"/>
              </w:rPr>
              <w:t>・対象経費の支出は審査結果後でなければ認められません。</w:t>
            </w:r>
          </w:p>
        </w:tc>
      </w:tr>
    </w:tbl>
    <w:p w14:paraId="7E3AD8E5" w14:textId="04E63CFF" w:rsidR="00353651" w:rsidRPr="00AC712A" w:rsidRDefault="00353651" w:rsidP="00353651">
      <w:pPr>
        <w:spacing w:line="360" w:lineRule="exact"/>
        <w:jc w:val="center"/>
        <w:rPr>
          <w:rFonts w:ascii="Meiryo UI" w:eastAsia="Meiryo UI" w:hAnsi="Meiryo UI"/>
          <w:sz w:val="22"/>
          <w:szCs w:val="24"/>
        </w:rPr>
      </w:pPr>
      <w:r w:rsidRPr="00AC712A">
        <w:rPr>
          <w:rFonts w:ascii="Meiryo UI" w:eastAsia="Meiryo UI" w:hAnsi="Meiryo UI" w:hint="eastAsia"/>
          <w:sz w:val="22"/>
          <w:szCs w:val="24"/>
        </w:rPr>
        <w:t>【お問い合わせ】</w:t>
      </w:r>
      <w:r w:rsidR="001D1746" w:rsidRPr="00AC712A">
        <w:rPr>
          <w:rFonts w:ascii="Meiryo UI" w:eastAsia="Meiryo UI" w:hAnsi="Meiryo UI" w:hint="eastAsia"/>
          <w:sz w:val="22"/>
          <w:szCs w:val="24"/>
        </w:rPr>
        <w:t xml:space="preserve">　</w:t>
      </w:r>
      <w:r w:rsidRPr="00AC712A">
        <w:rPr>
          <w:rFonts w:ascii="Meiryo UI" w:eastAsia="Meiryo UI" w:hAnsi="Meiryo UI" w:hint="eastAsia"/>
          <w:sz w:val="22"/>
          <w:szCs w:val="24"/>
        </w:rPr>
        <w:t>宇部商工会議所　中小企業相談所　TEL0836-31-0251　FAX0836-22-3470</w:t>
      </w:r>
    </w:p>
    <w:p w14:paraId="2580F2B1" w14:textId="5EEB3442" w:rsidR="007D3E11" w:rsidRPr="00353651" w:rsidRDefault="007D3E11" w:rsidP="00AC712A">
      <w:pPr>
        <w:spacing w:line="200" w:lineRule="exact"/>
        <w:rPr>
          <w:rFonts w:ascii="Meiryo UI" w:eastAsia="Meiryo UI" w:hAnsi="Meiryo UI"/>
        </w:rPr>
      </w:pPr>
    </w:p>
    <w:tbl>
      <w:tblPr>
        <w:tblStyle w:val="a3"/>
        <w:tblW w:w="10774" w:type="dxa"/>
        <w:tblLook w:val="04A0" w:firstRow="1" w:lastRow="0" w:firstColumn="1" w:lastColumn="0" w:noHBand="0" w:noVBand="1"/>
      </w:tblPr>
      <w:tblGrid>
        <w:gridCol w:w="1418"/>
        <w:gridCol w:w="3969"/>
        <w:gridCol w:w="1418"/>
        <w:gridCol w:w="3969"/>
      </w:tblGrid>
      <w:tr w:rsidR="00353651" w14:paraId="1F5DA89E" w14:textId="77777777" w:rsidTr="00353651">
        <w:tc>
          <w:tcPr>
            <w:tcW w:w="10774" w:type="dxa"/>
            <w:gridSpan w:val="4"/>
            <w:shd w:val="clear" w:color="auto" w:fill="D0CECE" w:themeFill="background2" w:themeFillShade="E6"/>
          </w:tcPr>
          <w:p w14:paraId="2D11CFCD" w14:textId="51C02B91" w:rsidR="00353651" w:rsidRPr="00353651" w:rsidRDefault="00353651" w:rsidP="00353651">
            <w:pPr>
              <w:jc w:val="center"/>
              <w:rPr>
                <w:rFonts w:ascii="Meiryo UI" w:eastAsia="Meiryo UI" w:hAnsi="Meiryo UI"/>
                <w:b/>
                <w:bCs/>
                <w:sz w:val="24"/>
                <w:szCs w:val="28"/>
              </w:rPr>
            </w:pPr>
            <w:r w:rsidRPr="00FA4FB8">
              <w:rPr>
                <w:rFonts w:ascii="Meiryo UI" w:eastAsia="Meiryo UI" w:hAnsi="Meiryo UI" w:hint="eastAsia"/>
                <w:b/>
                <w:bCs/>
                <w:sz w:val="28"/>
                <w:szCs w:val="32"/>
              </w:rPr>
              <w:t>小規模事業者持続化補助金申請書作成セミナー参加申込書（ＦＡＸ２２－３４７０）</w:t>
            </w:r>
          </w:p>
        </w:tc>
      </w:tr>
      <w:tr w:rsidR="00C05919" w:rsidRPr="00E40263" w14:paraId="216ED952" w14:textId="77777777" w:rsidTr="00353651">
        <w:tc>
          <w:tcPr>
            <w:tcW w:w="1418" w:type="dxa"/>
          </w:tcPr>
          <w:p w14:paraId="46CCB07F" w14:textId="70AE0207" w:rsidR="00C05919" w:rsidRPr="00FA4FB8" w:rsidRDefault="00C05919" w:rsidP="00353651">
            <w:pPr>
              <w:jc w:val="center"/>
              <w:rPr>
                <w:rFonts w:ascii="Meiryo UI" w:eastAsia="Meiryo UI" w:hAnsi="Meiryo UI"/>
                <w:sz w:val="22"/>
                <w:szCs w:val="24"/>
              </w:rPr>
            </w:pPr>
            <w:r w:rsidRPr="00FA4FB8">
              <w:rPr>
                <w:rFonts w:ascii="Meiryo UI" w:eastAsia="Meiryo UI" w:hAnsi="Meiryo UI" w:hint="eastAsia"/>
                <w:sz w:val="22"/>
                <w:szCs w:val="24"/>
              </w:rPr>
              <w:t>事業所名</w:t>
            </w:r>
          </w:p>
        </w:tc>
        <w:tc>
          <w:tcPr>
            <w:tcW w:w="3969" w:type="dxa"/>
          </w:tcPr>
          <w:p w14:paraId="359BCD7B" w14:textId="77777777" w:rsidR="00C05919" w:rsidRPr="00E40263" w:rsidRDefault="00C05919" w:rsidP="007D3E11">
            <w:pPr>
              <w:rPr>
                <w:rFonts w:ascii="Meiryo UI" w:eastAsia="Meiryo UI" w:hAnsi="Meiryo UI"/>
              </w:rPr>
            </w:pPr>
          </w:p>
        </w:tc>
        <w:tc>
          <w:tcPr>
            <w:tcW w:w="1418" w:type="dxa"/>
          </w:tcPr>
          <w:p w14:paraId="3526BD41" w14:textId="6ED2B0FF" w:rsidR="00C05919" w:rsidRPr="00FA4FB8" w:rsidRDefault="00C05919" w:rsidP="00353651">
            <w:pPr>
              <w:jc w:val="center"/>
              <w:rPr>
                <w:rFonts w:ascii="Meiryo UI" w:eastAsia="Meiryo UI" w:hAnsi="Meiryo UI"/>
                <w:sz w:val="22"/>
                <w:szCs w:val="24"/>
              </w:rPr>
            </w:pPr>
            <w:r w:rsidRPr="00FA4FB8">
              <w:rPr>
                <w:rFonts w:ascii="Meiryo UI" w:eastAsia="Meiryo UI" w:hAnsi="Meiryo UI" w:hint="eastAsia"/>
                <w:sz w:val="22"/>
                <w:szCs w:val="24"/>
              </w:rPr>
              <w:t>参加者名</w:t>
            </w:r>
          </w:p>
        </w:tc>
        <w:tc>
          <w:tcPr>
            <w:tcW w:w="3969" w:type="dxa"/>
          </w:tcPr>
          <w:p w14:paraId="2A372ABA" w14:textId="77777777" w:rsidR="00C05919" w:rsidRPr="00E40263" w:rsidRDefault="00C05919" w:rsidP="007D3E11">
            <w:pPr>
              <w:rPr>
                <w:rFonts w:ascii="Meiryo UI" w:eastAsia="Meiryo UI" w:hAnsi="Meiryo UI"/>
              </w:rPr>
            </w:pPr>
          </w:p>
        </w:tc>
      </w:tr>
      <w:tr w:rsidR="00C05919" w:rsidRPr="00E40263" w14:paraId="2E58E6C8" w14:textId="77777777" w:rsidTr="00353651">
        <w:tc>
          <w:tcPr>
            <w:tcW w:w="1418" w:type="dxa"/>
          </w:tcPr>
          <w:p w14:paraId="3493D7A9" w14:textId="5E90A9E5" w:rsidR="00C05919" w:rsidRPr="00FA4FB8" w:rsidRDefault="00C05919" w:rsidP="00353651">
            <w:pPr>
              <w:jc w:val="center"/>
              <w:rPr>
                <w:rFonts w:ascii="Meiryo UI" w:eastAsia="Meiryo UI" w:hAnsi="Meiryo UI"/>
                <w:sz w:val="22"/>
                <w:szCs w:val="24"/>
              </w:rPr>
            </w:pPr>
            <w:r w:rsidRPr="00FA4FB8">
              <w:rPr>
                <w:rFonts w:ascii="Meiryo UI" w:eastAsia="Meiryo UI" w:hAnsi="Meiryo UI" w:hint="eastAsia"/>
                <w:sz w:val="22"/>
                <w:szCs w:val="24"/>
              </w:rPr>
              <w:t>ＴＥＬ</w:t>
            </w:r>
          </w:p>
        </w:tc>
        <w:tc>
          <w:tcPr>
            <w:tcW w:w="3969" w:type="dxa"/>
          </w:tcPr>
          <w:p w14:paraId="26C54311" w14:textId="77777777" w:rsidR="00C05919" w:rsidRPr="00E40263" w:rsidRDefault="00C05919" w:rsidP="007D3E11">
            <w:pPr>
              <w:rPr>
                <w:rFonts w:ascii="Meiryo UI" w:eastAsia="Meiryo UI" w:hAnsi="Meiryo UI"/>
              </w:rPr>
            </w:pPr>
          </w:p>
        </w:tc>
        <w:tc>
          <w:tcPr>
            <w:tcW w:w="1418" w:type="dxa"/>
          </w:tcPr>
          <w:p w14:paraId="78AAA064" w14:textId="23DD1BAD" w:rsidR="00C05919" w:rsidRPr="00FA4FB8" w:rsidRDefault="00C05919" w:rsidP="00353651">
            <w:pPr>
              <w:jc w:val="center"/>
              <w:rPr>
                <w:rFonts w:ascii="Meiryo UI" w:eastAsia="Meiryo UI" w:hAnsi="Meiryo UI"/>
                <w:sz w:val="22"/>
                <w:szCs w:val="24"/>
              </w:rPr>
            </w:pPr>
            <w:r w:rsidRPr="00FA4FB8">
              <w:rPr>
                <w:rFonts w:ascii="Meiryo UI" w:eastAsia="Meiryo UI" w:hAnsi="Meiryo UI" w:hint="eastAsia"/>
                <w:sz w:val="22"/>
                <w:szCs w:val="24"/>
              </w:rPr>
              <w:t>ＦＡＸ</w:t>
            </w:r>
          </w:p>
        </w:tc>
        <w:tc>
          <w:tcPr>
            <w:tcW w:w="3969" w:type="dxa"/>
          </w:tcPr>
          <w:p w14:paraId="44D80587" w14:textId="77777777" w:rsidR="00C05919" w:rsidRPr="00E40263" w:rsidRDefault="00C05919" w:rsidP="007D3E11">
            <w:pPr>
              <w:rPr>
                <w:rFonts w:ascii="Meiryo UI" w:eastAsia="Meiryo UI" w:hAnsi="Meiryo UI"/>
              </w:rPr>
            </w:pPr>
          </w:p>
        </w:tc>
      </w:tr>
      <w:tr w:rsidR="00C05919" w:rsidRPr="00E40263" w14:paraId="14E1E21D" w14:textId="77777777" w:rsidTr="00353651">
        <w:tc>
          <w:tcPr>
            <w:tcW w:w="1418" w:type="dxa"/>
          </w:tcPr>
          <w:p w14:paraId="239A5F39" w14:textId="710ADCC9" w:rsidR="00C05919" w:rsidRPr="00FA4FB8" w:rsidRDefault="00C05919" w:rsidP="00353651">
            <w:pPr>
              <w:jc w:val="center"/>
              <w:rPr>
                <w:rFonts w:ascii="Meiryo UI" w:eastAsia="Meiryo UI" w:hAnsi="Meiryo UI"/>
                <w:sz w:val="22"/>
                <w:szCs w:val="24"/>
              </w:rPr>
            </w:pPr>
            <w:r w:rsidRPr="00FA4FB8">
              <w:rPr>
                <w:rFonts w:ascii="Meiryo UI" w:eastAsia="Meiryo UI" w:hAnsi="Meiryo UI" w:hint="eastAsia"/>
                <w:sz w:val="22"/>
                <w:szCs w:val="24"/>
              </w:rPr>
              <w:t>動画配信</w:t>
            </w:r>
          </w:p>
        </w:tc>
        <w:tc>
          <w:tcPr>
            <w:tcW w:w="3969" w:type="dxa"/>
          </w:tcPr>
          <w:p w14:paraId="7443DC01" w14:textId="7527B45E" w:rsidR="00C05919" w:rsidRPr="00E40263" w:rsidRDefault="00353651" w:rsidP="00353651">
            <w:pPr>
              <w:jc w:val="center"/>
              <w:rPr>
                <w:rFonts w:ascii="Meiryo UI" w:eastAsia="Meiryo UI" w:hAnsi="Meiryo UI"/>
              </w:rPr>
            </w:pPr>
            <w:r w:rsidRPr="00FA4FB8">
              <w:rPr>
                <w:rFonts w:ascii="Meiryo UI" w:eastAsia="Meiryo UI" w:hAnsi="Meiryo UI" w:hint="eastAsia"/>
                <w:sz w:val="22"/>
                <w:szCs w:val="24"/>
              </w:rPr>
              <w:t>□</w:t>
            </w:r>
            <w:r w:rsidR="00C05919" w:rsidRPr="00FA4FB8">
              <w:rPr>
                <w:rFonts w:ascii="Meiryo UI" w:eastAsia="Meiryo UI" w:hAnsi="Meiryo UI" w:hint="eastAsia"/>
                <w:sz w:val="22"/>
                <w:szCs w:val="24"/>
              </w:rPr>
              <w:t>希望する</w:t>
            </w:r>
            <w:r w:rsidRPr="00FA4FB8">
              <w:rPr>
                <w:rFonts w:ascii="Meiryo UI" w:eastAsia="Meiryo UI" w:hAnsi="Meiryo UI" w:hint="eastAsia"/>
                <w:sz w:val="22"/>
                <w:szCs w:val="24"/>
              </w:rPr>
              <w:t xml:space="preserve">　□</w:t>
            </w:r>
            <w:r w:rsidR="00C05919" w:rsidRPr="00FA4FB8">
              <w:rPr>
                <w:rFonts w:ascii="Meiryo UI" w:eastAsia="Meiryo UI" w:hAnsi="Meiryo UI" w:hint="eastAsia"/>
                <w:sz w:val="22"/>
                <w:szCs w:val="24"/>
              </w:rPr>
              <w:t>希望しない</w:t>
            </w:r>
          </w:p>
        </w:tc>
        <w:tc>
          <w:tcPr>
            <w:tcW w:w="1418" w:type="dxa"/>
          </w:tcPr>
          <w:p w14:paraId="6A5C0B72" w14:textId="064AEA7D" w:rsidR="00C05919" w:rsidRPr="00FA4FB8" w:rsidRDefault="00C05919" w:rsidP="00353651">
            <w:pPr>
              <w:jc w:val="center"/>
              <w:rPr>
                <w:rFonts w:ascii="Meiryo UI" w:eastAsia="Meiryo UI" w:hAnsi="Meiryo UI"/>
                <w:sz w:val="22"/>
                <w:szCs w:val="24"/>
              </w:rPr>
            </w:pPr>
            <w:r w:rsidRPr="00FA4FB8">
              <w:rPr>
                <w:rFonts w:ascii="Meiryo UI" w:eastAsia="Meiryo UI" w:hAnsi="Meiryo UI" w:hint="eastAsia"/>
                <w:sz w:val="22"/>
                <w:szCs w:val="24"/>
              </w:rPr>
              <w:t>メールアドレス</w:t>
            </w:r>
          </w:p>
        </w:tc>
        <w:tc>
          <w:tcPr>
            <w:tcW w:w="3969" w:type="dxa"/>
          </w:tcPr>
          <w:p w14:paraId="683002A2" w14:textId="77777777" w:rsidR="00C05919" w:rsidRPr="00E40263" w:rsidRDefault="00C05919" w:rsidP="007D3E11">
            <w:pPr>
              <w:rPr>
                <w:rFonts w:ascii="Meiryo UI" w:eastAsia="Meiryo UI" w:hAnsi="Meiryo UI"/>
              </w:rPr>
            </w:pPr>
          </w:p>
        </w:tc>
      </w:tr>
    </w:tbl>
    <w:p w14:paraId="6819C1E9" w14:textId="309CD04C" w:rsidR="007D3E11" w:rsidRPr="00E40263" w:rsidRDefault="007D3E11" w:rsidP="00353651">
      <w:pPr>
        <w:spacing w:line="300" w:lineRule="exact"/>
        <w:rPr>
          <w:rFonts w:ascii="Meiryo UI" w:eastAsia="Meiryo UI" w:hAnsi="Meiryo UI"/>
        </w:rPr>
      </w:pPr>
      <w:r w:rsidRPr="00E40263">
        <w:rPr>
          <w:rFonts w:ascii="Meiryo UI" w:eastAsia="Meiryo UI" w:hAnsi="Meiryo UI" w:hint="eastAsia"/>
        </w:rPr>
        <w:t>※ご記入いただいた情報は、宇部商工会議所で厳重に管理し、本説明会の事務連絡にのみ使用します。</w:t>
      </w:r>
    </w:p>
    <w:p w14:paraId="0AEFBA45" w14:textId="1A2ED854" w:rsidR="007D3E11" w:rsidRPr="00E40263" w:rsidRDefault="007D3E11" w:rsidP="00353651">
      <w:pPr>
        <w:spacing w:line="300" w:lineRule="exact"/>
        <w:rPr>
          <w:rFonts w:ascii="Meiryo UI" w:eastAsia="Meiryo UI" w:hAnsi="Meiryo UI"/>
        </w:rPr>
      </w:pPr>
      <w:r w:rsidRPr="00E40263">
        <w:rPr>
          <w:rFonts w:ascii="Meiryo UI" w:eastAsia="Meiryo UI" w:hAnsi="Meiryo UI" w:hint="eastAsia"/>
        </w:rPr>
        <w:t>※同感染症の</w:t>
      </w:r>
      <w:r w:rsidR="001D1746">
        <w:rPr>
          <w:rFonts w:ascii="Meiryo UI" w:eastAsia="Meiryo UI" w:hAnsi="Meiryo UI" w:hint="eastAsia"/>
        </w:rPr>
        <w:t>発生</w:t>
      </w:r>
      <w:r w:rsidRPr="00E40263">
        <w:rPr>
          <w:rFonts w:ascii="Meiryo UI" w:eastAsia="Meiryo UI" w:hAnsi="Meiryo UI" w:hint="eastAsia"/>
        </w:rPr>
        <w:t>状況によっては説明会を</w:t>
      </w:r>
      <w:r w:rsidR="00353651">
        <w:rPr>
          <w:rFonts w:ascii="Meiryo UI" w:eastAsia="Meiryo UI" w:hAnsi="Meiryo UI" w:hint="eastAsia"/>
        </w:rPr>
        <w:t>中止</w:t>
      </w:r>
      <w:r w:rsidRPr="00E40263">
        <w:rPr>
          <w:rFonts w:ascii="Meiryo UI" w:eastAsia="Meiryo UI" w:hAnsi="Meiryo UI" w:hint="eastAsia"/>
        </w:rPr>
        <w:t>する場合がございます</w:t>
      </w:r>
      <w:r w:rsidR="001D1746">
        <w:rPr>
          <w:rFonts w:ascii="Meiryo UI" w:eastAsia="Meiryo UI" w:hAnsi="Meiryo UI" w:hint="eastAsia"/>
        </w:rPr>
        <w:t>ので予めご了承ください。</w:t>
      </w:r>
      <w:r w:rsidRPr="00E40263">
        <w:rPr>
          <w:rFonts w:ascii="Meiryo UI" w:eastAsia="Meiryo UI" w:hAnsi="Meiryo UI" w:hint="eastAsia"/>
        </w:rPr>
        <w:t>その際には改めてご連絡</w:t>
      </w:r>
      <w:r w:rsidR="001D1746">
        <w:rPr>
          <w:rFonts w:ascii="Meiryo UI" w:eastAsia="Meiryo UI" w:hAnsi="Meiryo UI" w:hint="eastAsia"/>
        </w:rPr>
        <w:t>いた</w:t>
      </w:r>
      <w:r w:rsidRPr="00E40263">
        <w:rPr>
          <w:rFonts w:ascii="Meiryo UI" w:eastAsia="Meiryo UI" w:hAnsi="Meiryo UI" w:hint="eastAsia"/>
        </w:rPr>
        <w:t>します。</w:t>
      </w:r>
    </w:p>
    <w:sectPr w:rsidR="007D3E11" w:rsidRPr="00E40263" w:rsidSect="00042BAB">
      <w:pgSz w:w="11906" w:h="16838" w:code="9"/>
      <w:pgMar w:top="284" w:right="567" w:bottom="284" w:left="567" w:header="851" w:footer="992" w:gutter="0"/>
      <w:cols w:space="425"/>
      <w:docGrid w:type="linesAndChars" w:linePitch="290" w:charSpace="-3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229B0" w14:textId="77777777" w:rsidR="00786FA9" w:rsidRDefault="00786FA9" w:rsidP="00786FA9">
      <w:r>
        <w:separator/>
      </w:r>
    </w:p>
  </w:endnote>
  <w:endnote w:type="continuationSeparator" w:id="0">
    <w:p w14:paraId="0975984B" w14:textId="77777777" w:rsidR="00786FA9" w:rsidRDefault="00786FA9" w:rsidP="0078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71F72" w14:textId="77777777" w:rsidR="00786FA9" w:rsidRDefault="00786FA9" w:rsidP="00786FA9">
      <w:r>
        <w:separator/>
      </w:r>
    </w:p>
  </w:footnote>
  <w:footnote w:type="continuationSeparator" w:id="0">
    <w:p w14:paraId="0AF42AA2" w14:textId="77777777" w:rsidR="00786FA9" w:rsidRDefault="00786FA9" w:rsidP="00786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2C"/>
    <w:rsid w:val="00002781"/>
    <w:rsid w:val="00042BAB"/>
    <w:rsid w:val="00052F4D"/>
    <w:rsid w:val="001078CB"/>
    <w:rsid w:val="001262E3"/>
    <w:rsid w:val="00135FC6"/>
    <w:rsid w:val="00163ED2"/>
    <w:rsid w:val="00174242"/>
    <w:rsid w:val="001D1746"/>
    <w:rsid w:val="002006CD"/>
    <w:rsid w:val="00215480"/>
    <w:rsid w:val="00253ED8"/>
    <w:rsid w:val="002D7BE1"/>
    <w:rsid w:val="003016AE"/>
    <w:rsid w:val="003140ED"/>
    <w:rsid w:val="00330F2C"/>
    <w:rsid w:val="00353651"/>
    <w:rsid w:val="00396F7F"/>
    <w:rsid w:val="003A5030"/>
    <w:rsid w:val="003B08F7"/>
    <w:rsid w:val="003D0089"/>
    <w:rsid w:val="003D673E"/>
    <w:rsid w:val="00434D7E"/>
    <w:rsid w:val="0046176E"/>
    <w:rsid w:val="004945D3"/>
    <w:rsid w:val="004D54FA"/>
    <w:rsid w:val="0051632F"/>
    <w:rsid w:val="00540BC2"/>
    <w:rsid w:val="00584BB9"/>
    <w:rsid w:val="005B6F18"/>
    <w:rsid w:val="00635150"/>
    <w:rsid w:val="0064343B"/>
    <w:rsid w:val="006872B8"/>
    <w:rsid w:val="006F5A09"/>
    <w:rsid w:val="007106A5"/>
    <w:rsid w:val="00786FA9"/>
    <w:rsid w:val="007B411A"/>
    <w:rsid w:val="007C3295"/>
    <w:rsid w:val="007D3E11"/>
    <w:rsid w:val="00805215"/>
    <w:rsid w:val="00887D0B"/>
    <w:rsid w:val="00893453"/>
    <w:rsid w:val="008A0D88"/>
    <w:rsid w:val="00A15F70"/>
    <w:rsid w:val="00A45DFE"/>
    <w:rsid w:val="00A47660"/>
    <w:rsid w:val="00AC712A"/>
    <w:rsid w:val="00B128D7"/>
    <w:rsid w:val="00BF64C2"/>
    <w:rsid w:val="00C05919"/>
    <w:rsid w:val="00CA0C2C"/>
    <w:rsid w:val="00CE7F43"/>
    <w:rsid w:val="00D07715"/>
    <w:rsid w:val="00DE58C6"/>
    <w:rsid w:val="00DF2B52"/>
    <w:rsid w:val="00DF31B5"/>
    <w:rsid w:val="00DF50B0"/>
    <w:rsid w:val="00E34F18"/>
    <w:rsid w:val="00E40263"/>
    <w:rsid w:val="00EC482B"/>
    <w:rsid w:val="00EF478A"/>
    <w:rsid w:val="00F2712F"/>
    <w:rsid w:val="00F40243"/>
    <w:rsid w:val="00F53D6C"/>
    <w:rsid w:val="00F66269"/>
    <w:rsid w:val="00F93E50"/>
    <w:rsid w:val="00FA356D"/>
    <w:rsid w:val="00FA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BDEFB"/>
  <w15:chartTrackingRefBased/>
  <w15:docId w15:val="{D64818DD-8E73-4DDC-9FB2-C3A7BE84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5F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5FC6"/>
    <w:rPr>
      <w:rFonts w:asciiTheme="majorHAnsi" w:eastAsiaTheme="majorEastAsia" w:hAnsiTheme="majorHAnsi" w:cstheme="majorBidi"/>
      <w:sz w:val="18"/>
      <w:szCs w:val="18"/>
    </w:rPr>
  </w:style>
  <w:style w:type="paragraph" w:styleId="a6">
    <w:name w:val="header"/>
    <w:basedOn w:val="a"/>
    <w:link w:val="a7"/>
    <w:uiPriority w:val="99"/>
    <w:unhideWhenUsed/>
    <w:rsid w:val="00786FA9"/>
    <w:pPr>
      <w:tabs>
        <w:tab w:val="center" w:pos="4252"/>
        <w:tab w:val="right" w:pos="8504"/>
      </w:tabs>
      <w:snapToGrid w:val="0"/>
    </w:pPr>
  </w:style>
  <w:style w:type="character" w:customStyle="1" w:styleId="a7">
    <w:name w:val="ヘッダー (文字)"/>
    <w:basedOn w:val="a0"/>
    <w:link w:val="a6"/>
    <w:uiPriority w:val="99"/>
    <w:rsid w:val="00786FA9"/>
  </w:style>
  <w:style w:type="paragraph" w:styleId="a8">
    <w:name w:val="footer"/>
    <w:basedOn w:val="a"/>
    <w:link w:val="a9"/>
    <w:uiPriority w:val="99"/>
    <w:unhideWhenUsed/>
    <w:rsid w:val="00786FA9"/>
    <w:pPr>
      <w:tabs>
        <w:tab w:val="center" w:pos="4252"/>
        <w:tab w:val="right" w:pos="8504"/>
      </w:tabs>
      <w:snapToGrid w:val="0"/>
    </w:pPr>
  </w:style>
  <w:style w:type="character" w:customStyle="1" w:styleId="a9">
    <w:name w:val="フッター (文字)"/>
    <w:basedOn w:val="a0"/>
    <w:link w:val="a8"/>
    <w:uiPriority w:val="99"/>
    <w:rsid w:val="0078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田邉 直史</dc:creator>
  <cp:keywords/>
  <dc:description/>
  <cp:lastModifiedBy>重原 和紀</cp:lastModifiedBy>
  <cp:revision>23</cp:revision>
  <cp:lastPrinted>2020-06-18T00:12:00Z</cp:lastPrinted>
  <dcterms:created xsi:type="dcterms:W3CDTF">2020-06-05T04:41:00Z</dcterms:created>
  <dcterms:modified xsi:type="dcterms:W3CDTF">2020-06-19T02:38:00Z</dcterms:modified>
</cp:coreProperties>
</file>